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3490" w:type="dxa"/>
        <w:tblInd w:w="-5" w:type="dxa"/>
        <w:tblCellMar>
          <w:left w:w="10" w:type="dxa"/>
          <w:right w:w="10" w:type="dxa"/>
        </w:tblCellMar>
        <w:tblLook w:val="0000" w:firstRow="0" w:lastRow="0" w:firstColumn="0" w:lastColumn="0" w:noHBand="0" w:noVBand="0"/>
      </w:tblPr>
      <w:tblGrid>
        <w:gridCol w:w="2634"/>
        <w:gridCol w:w="3990"/>
        <w:gridCol w:w="475"/>
        <w:gridCol w:w="1910"/>
        <w:gridCol w:w="4441"/>
        <w:gridCol w:w="40"/>
      </w:tblGrid>
      <w:tr w:rsidR="005C52DC" w14:paraId="0CBFB2B1" w14:textId="77777777" w:rsidTr="48FDE920">
        <w:tc>
          <w:tcPr>
            <w:tcW w:w="13450" w:type="dxa"/>
            <w:gridSpan w:val="5"/>
            <w:tcBorders>
              <w:top w:val="single" w:sz="4" w:space="0" w:color="FFFFFF" w:themeColor="background1"/>
              <w:left w:val="single" w:sz="4" w:space="0" w:color="FFFFFF" w:themeColor="background1"/>
              <w:bottom w:val="single" w:sz="4" w:space="0" w:color="000000" w:themeColor="text1"/>
              <w:right w:val="single" w:sz="4" w:space="0" w:color="FFFFFF" w:themeColor="background1"/>
            </w:tcBorders>
            <w:shd w:val="clear" w:color="auto" w:fill="auto"/>
            <w:tcMar>
              <w:top w:w="0" w:type="dxa"/>
              <w:left w:w="108" w:type="dxa"/>
              <w:bottom w:w="0" w:type="dxa"/>
              <w:right w:w="108" w:type="dxa"/>
            </w:tcMar>
          </w:tcPr>
          <w:p w14:paraId="0CBFB2AD" w14:textId="77777777" w:rsidR="005C52DC" w:rsidRDefault="00ED4C0B">
            <w:pPr>
              <w:jc w:val="center"/>
              <w:rPr>
                <w:rFonts w:ascii="Arial" w:hAnsi="Arial" w:cs="Arial"/>
                <w:b/>
                <w:bCs/>
                <w:color w:val="1F3864"/>
                <w:szCs w:val="20"/>
                <w:lang w:val="lt-LT"/>
              </w:rPr>
            </w:pPr>
            <w:r>
              <w:rPr>
                <w:rFonts w:ascii="Arial" w:hAnsi="Arial" w:cs="Arial"/>
                <w:b/>
                <w:bCs/>
                <w:color w:val="1F3864"/>
                <w:szCs w:val="20"/>
                <w:lang w:val="lt-LT"/>
              </w:rPr>
              <w:t>KLAUSIMYNAS TIEKĖJAMS/</w:t>
            </w:r>
          </w:p>
          <w:p w14:paraId="0CBFB2AE" w14:textId="77777777" w:rsidR="005C52DC" w:rsidRDefault="00ED4C0B">
            <w:pPr>
              <w:jc w:val="center"/>
              <w:rPr>
                <w:rFonts w:ascii="Arial" w:hAnsi="Arial" w:cs="Arial"/>
                <w:b/>
                <w:bCs/>
                <w:color w:val="1F3864"/>
                <w:szCs w:val="20"/>
                <w:lang w:val="lt-LT"/>
              </w:rPr>
            </w:pPr>
            <w:r>
              <w:rPr>
                <w:rFonts w:ascii="Arial" w:hAnsi="Arial" w:cs="Arial"/>
                <w:b/>
                <w:bCs/>
                <w:color w:val="1F3864"/>
                <w:szCs w:val="20"/>
                <w:lang w:val="lt-LT"/>
              </w:rPr>
              <w:t>QUESTIONNAIRE FOR SUPPLIERS</w:t>
            </w:r>
          </w:p>
          <w:p w14:paraId="0CBFB2AF" w14:textId="77777777" w:rsidR="005C52DC" w:rsidRDefault="005C52DC">
            <w:pPr>
              <w:jc w:val="center"/>
              <w:rPr>
                <w:rFonts w:ascii="Arial" w:hAnsi="Arial" w:cs="Arial"/>
                <w:b/>
                <w:bCs/>
                <w:color w:val="1F3864"/>
                <w:szCs w:val="20"/>
                <w:lang w:val="lt-LT"/>
              </w:rPr>
            </w:pPr>
          </w:p>
        </w:tc>
        <w:tc>
          <w:tcPr>
            <w:tcW w:w="40" w:type="dxa"/>
            <w:shd w:val="clear" w:color="auto" w:fill="auto"/>
            <w:tcMar>
              <w:top w:w="0" w:type="dxa"/>
              <w:left w:w="10" w:type="dxa"/>
              <w:bottom w:w="0" w:type="dxa"/>
              <w:right w:w="10" w:type="dxa"/>
            </w:tcMar>
          </w:tcPr>
          <w:p w14:paraId="0CBFB2B0" w14:textId="77777777" w:rsidR="005C52DC" w:rsidRDefault="005C52DC">
            <w:pPr>
              <w:jc w:val="center"/>
              <w:rPr>
                <w:rFonts w:ascii="Arial" w:hAnsi="Arial" w:cs="Arial"/>
                <w:b/>
                <w:bCs/>
                <w:color w:val="1F3864"/>
                <w:szCs w:val="20"/>
                <w:lang w:val="lt-LT"/>
              </w:rPr>
            </w:pPr>
          </w:p>
        </w:tc>
      </w:tr>
      <w:tr w:rsidR="005C52DC" w14:paraId="0CBFB2B4" w14:textId="77777777" w:rsidTr="48FDE920">
        <w:tc>
          <w:tcPr>
            <w:tcW w:w="1345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CBFB2B2" w14:textId="77777777" w:rsidR="005C52DC" w:rsidRDefault="00ED4C0B">
            <w:pPr>
              <w:pStyle w:val="ListParagraph"/>
              <w:numPr>
                <w:ilvl w:val="0"/>
                <w:numId w:val="8"/>
              </w:numPr>
              <w:ind w:left="340" w:hanging="270"/>
            </w:pPr>
            <w:r>
              <w:rPr>
                <w:rFonts w:ascii="Arial" w:hAnsi="Arial" w:cs="Arial"/>
                <w:b/>
                <w:bCs/>
                <w:color w:val="1F3864"/>
                <w:szCs w:val="20"/>
                <w:lang w:val="lt-LT"/>
              </w:rPr>
              <w:t>Informacija apie tiekėją /</w:t>
            </w:r>
            <w:r>
              <w:rPr>
                <w:rFonts w:ascii="Arial" w:hAnsi="Arial" w:cs="Arial"/>
                <w:szCs w:val="20"/>
              </w:rPr>
              <w:t xml:space="preserve"> </w:t>
            </w:r>
            <w:r>
              <w:rPr>
                <w:rFonts w:ascii="Arial" w:hAnsi="Arial" w:cs="Arial"/>
                <w:b/>
                <w:bCs/>
                <w:color w:val="1F3864"/>
                <w:szCs w:val="20"/>
              </w:rPr>
              <w:t>Information about the Supplier</w:t>
            </w:r>
          </w:p>
        </w:tc>
        <w:tc>
          <w:tcPr>
            <w:tcW w:w="40" w:type="dxa"/>
            <w:shd w:val="clear" w:color="auto" w:fill="auto"/>
            <w:tcMar>
              <w:top w:w="0" w:type="dxa"/>
              <w:left w:w="10" w:type="dxa"/>
              <w:bottom w:w="0" w:type="dxa"/>
              <w:right w:w="10" w:type="dxa"/>
            </w:tcMar>
          </w:tcPr>
          <w:p w14:paraId="0CBFB2B3" w14:textId="77777777" w:rsidR="005C52DC" w:rsidRDefault="005C52DC">
            <w:pPr>
              <w:pStyle w:val="ListParagraph"/>
              <w:ind w:left="340" w:hanging="270"/>
              <w:rPr>
                <w:rFonts w:ascii="Arial" w:hAnsi="Arial" w:cs="Arial"/>
                <w:szCs w:val="20"/>
              </w:rPr>
            </w:pPr>
          </w:p>
        </w:tc>
      </w:tr>
      <w:tr w:rsidR="005C52DC" w14:paraId="0CBFB2BB" w14:textId="77777777" w:rsidTr="48FDE920">
        <w:tc>
          <w:tcPr>
            <w:tcW w:w="6624" w:type="dxa"/>
            <w:gridSpan w:val="2"/>
            <w:tcBorders>
              <w:top w:val="single" w:sz="4" w:space="0" w:color="000000" w:themeColor="text1"/>
              <w:left w:val="single" w:sz="4" w:space="0" w:color="000000" w:themeColor="text1"/>
              <w:bottom w:val="single" w:sz="4" w:space="0" w:color="000000" w:themeColor="text1"/>
              <w:right w:val="single" w:sz="4" w:space="0" w:color="FFFFFF" w:themeColor="background1"/>
            </w:tcBorders>
            <w:shd w:val="clear" w:color="auto" w:fill="auto"/>
            <w:tcMar>
              <w:top w:w="0" w:type="dxa"/>
              <w:left w:w="108" w:type="dxa"/>
              <w:bottom w:w="0" w:type="dxa"/>
              <w:right w:w="108" w:type="dxa"/>
            </w:tcMar>
          </w:tcPr>
          <w:p w14:paraId="0CBFB2B5" w14:textId="77777777" w:rsidR="005C52DC" w:rsidRDefault="00ED4C0B">
            <w:pPr>
              <w:jc w:val="both"/>
              <w:rPr>
                <w:rFonts w:ascii="Arial" w:hAnsi="Arial" w:cs="Arial"/>
                <w:szCs w:val="20"/>
                <w:lang w:val="lt-LT"/>
              </w:rPr>
            </w:pPr>
            <w:r>
              <w:rPr>
                <w:rFonts w:ascii="Arial" w:hAnsi="Arial" w:cs="Arial"/>
                <w:szCs w:val="20"/>
                <w:lang w:val="lt-LT"/>
              </w:rPr>
              <w:t>Tiekėjo pavadinimas / Ūkio subjektų grupės Tiekėjų pavadinimai /</w:t>
            </w:r>
          </w:p>
          <w:p w14:paraId="0CBFB2B6" w14:textId="77777777" w:rsidR="005C52DC" w:rsidRDefault="00ED4C0B">
            <w:pPr>
              <w:jc w:val="both"/>
              <w:rPr>
                <w:rFonts w:ascii="Arial" w:hAnsi="Arial" w:cs="Arial"/>
                <w:szCs w:val="20"/>
              </w:rPr>
            </w:pPr>
            <w:r>
              <w:rPr>
                <w:rFonts w:ascii="Arial" w:hAnsi="Arial" w:cs="Arial"/>
                <w:szCs w:val="20"/>
              </w:rPr>
              <w:t>Name of the Supplier / Names of Suppliers in a group</w:t>
            </w:r>
          </w:p>
        </w:tc>
        <w:tc>
          <w:tcPr>
            <w:tcW w:w="475" w:type="dxa"/>
            <w:tcBorders>
              <w:top w:val="single" w:sz="4" w:space="0" w:color="FFFFFF" w:themeColor="background1"/>
              <w:left w:val="single" w:sz="4" w:space="0" w:color="FFFFFF" w:themeColor="background1"/>
              <w:bottom w:val="single" w:sz="4" w:space="0" w:color="000000" w:themeColor="text1"/>
              <w:right w:val="single" w:sz="4" w:space="0" w:color="000000" w:themeColor="text1"/>
            </w:tcBorders>
            <w:shd w:val="clear" w:color="auto" w:fill="auto"/>
            <w:tcMar>
              <w:top w:w="0" w:type="dxa"/>
              <w:left w:w="10" w:type="dxa"/>
              <w:bottom w:w="0" w:type="dxa"/>
              <w:right w:w="10" w:type="dxa"/>
            </w:tcMar>
          </w:tcPr>
          <w:p w14:paraId="0CBFB2B7" w14:textId="77777777" w:rsidR="005C52DC" w:rsidRDefault="005C52DC">
            <w:pPr>
              <w:rPr>
                <w:rFonts w:ascii="Arial" w:hAnsi="Arial" w:cs="Arial"/>
                <w:b/>
                <w:bCs/>
                <w:color w:val="1F3864"/>
                <w:szCs w:val="20"/>
                <w:lang w:val="lt-LT"/>
              </w:rPr>
            </w:pPr>
          </w:p>
          <w:p w14:paraId="0CBFB2B8" w14:textId="77777777" w:rsidR="005C52DC" w:rsidRDefault="005C52DC">
            <w:pPr>
              <w:rPr>
                <w:rFonts w:ascii="Arial" w:hAnsi="Arial" w:cs="Arial"/>
                <w:b/>
                <w:bCs/>
                <w:color w:val="1F3864"/>
                <w:szCs w:val="20"/>
                <w:lang w:val="lt-LT"/>
              </w:rPr>
            </w:pPr>
          </w:p>
        </w:tc>
        <w:tc>
          <w:tcPr>
            <w:tcW w:w="6351" w:type="dxa"/>
            <w:gridSpan w:val="2"/>
            <w:tcBorders>
              <w:top w:val="single" w:sz="4" w:space="0" w:color="FFFFFF" w:themeColor="background1"/>
              <w:left w:val="single" w:sz="4" w:space="0" w:color="FFFFFF" w:themeColor="background1"/>
              <w:bottom w:val="single" w:sz="4" w:space="0" w:color="000000" w:themeColor="text1"/>
              <w:right w:val="single" w:sz="4" w:space="0" w:color="000000" w:themeColor="text1"/>
            </w:tcBorders>
            <w:shd w:val="clear" w:color="auto" w:fill="auto"/>
            <w:tcMar>
              <w:top w:w="0" w:type="dxa"/>
              <w:left w:w="10" w:type="dxa"/>
              <w:bottom w:w="0" w:type="dxa"/>
              <w:right w:w="10" w:type="dxa"/>
            </w:tcMar>
          </w:tcPr>
          <w:p w14:paraId="0CBFB2B9" w14:textId="77777777" w:rsidR="005C52DC" w:rsidRDefault="005C52DC">
            <w:pPr>
              <w:rPr>
                <w:rFonts w:ascii="Arial" w:hAnsi="Arial" w:cs="Arial"/>
                <w:b/>
                <w:bCs/>
                <w:color w:val="1F3864"/>
                <w:szCs w:val="20"/>
                <w:lang w:val="lt-LT"/>
              </w:rPr>
            </w:pPr>
          </w:p>
        </w:tc>
        <w:tc>
          <w:tcPr>
            <w:tcW w:w="40" w:type="dxa"/>
            <w:shd w:val="clear" w:color="auto" w:fill="auto"/>
            <w:tcMar>
              <w:top w:w="0" w:type="dxa"/>
              <w:left w:w="10" w:type="dxa"/>
              <w:bottom w:w="0" w:type="dxa"/>
              <w:right w:w="10" w:type="dxa"/>
            </w:tcMar>
          </w:tcPr>
          <w:p w14:paraId="0CBFB2BA" w14:textId="77777777" w:rsidR="005C52DC" w:rsidRDefault="005C52DC">
            <w:pPr>
              <w:rPr>
                <w:rFonts w:ascii="Arial" w:hAnsi="Arial" w:cs="Arial"/>
                <w:b/>
                <w:bCs/>
                <w:color w:val="1F3864"/>
                <w:szCs w:val="20"/>
                <w:lang w:val="lt-LT"/>
              </w:rPr>
            </w:pPr>
          </w:p>
        </w:tc>
      </w:tr>
      <w:tr w:rsidR="005C52DC" w14:paraId="0CBFB2C1" w14:textId="77777777" w:rsidTr="48FDE920">
        <w:tc>
          <w:tcPr>
            <w:tcW w:w="6624" w:type="dxa"/>
            <w:gridSpan w:val="2"/>
            <w:tcBorders>
              <w:top w:val="single" w:sz="4" w:space="0" w:color="000000" w:themeColor="text1"/>
              <w:left w:val="single" w:sz="4" w:space="0" w:color="000000" w:themeColor="text1"/>
              <w:bottom w:val="single" w:sz="4" w:space="0" w:color="000000" w:themeColor="text1"/>
              <w:right w:val="single" w:sz="4" w:space="0" w:color="FFFFFF" w:themeColor="background1"/>
            </w:tcBorders>
            <w:shd w:val="clear" w:color="auto" w:fill="auto"/>
            <w:tcMar>
              <w:top w:w="0" w:type="dxa"/>
              <w:left w:w="108" w:type="dxa"/>
              <w:bottom w:w="0" w:type="dxa"/>
              <w:right w:w="108" w:type="dxa"/>
            </w:tcMar>
          </w:tcPr>
          <w:p w14:paraId="0CBFB2BC" w14:textId="77777777" w:rsidR="005C52DC" w:rsidRDefault="00ED4C0B">
            <w:pPr>
              <w:jc w:val="both"/>
            </w:pPr>
            <w:r>
              <w:rPr>
                <w:rFonts w:ascii="Arial" w:hAnsi="Arial" w:cs="Arial"/>
                <w:szCs w:val="20"/>
                <w:lang w:val="lt-LT"/>
              </w:rPr>
              <w:t xml:space="preserve">Tiekėjo / Ūkio subjektų grupės atsakingo asmens vardas, pavardė, telefono numeris, elektroninis paštas </w:t>
            </w:r>
            <w:r>
              <w:rPr>
                <w:rFonts w:ascii="Arial" w:hAnsi="Arial" w:cs="Arial"/>
                <w:szCs w:val="20"/>
              </w:rPr>
              <w:t>/</w:t>
            </w:r>
          </w:p>
          <w:p w14:paraId="0CBFB2BD" w14:textId="77777777" w:rsidR="005C52DC" w:rsidRDefault="00ED4C0B">
            <w:pPr>
              <w:jc w:val="both"/>
              <w:rPr>
                <w:rFonts w:ascii="Arial" w:hAnsi="Arial" w:cs="Arial"/>
                <w:szCs w:val="20"/>
              </w:rPr>
            </w:pPr>
            <w:r>
              <w:rPr>
                <w:rFonts w:ascii="Arial" w:hAnsi="Arial" w:cs="Arial"/>
                <w:szCs w:val="20"/>
              </w:rPr>
              <w:t>Suppliers / Suppliers group name, surname, telephone number, e-mail</w:t>
            </w:r>
          </w:p>
        </w:tc>
        <w:tc>
          <w:tcPr>
            <w:tcW w:w="475" w:type="dxa"/>
            <w:tcBorders>
              <w:top w:val="single" w:sz="4" w:space="0" w:color="000000" w:themeColor="text1"/>
              <w:left w:val="single" w:sz="4" w:space="0" w:color="FFFFFF" w:themeColor="background1"/>
              <w:bottom w:val="single" w:sz="4" w:space="0" w:color="000000" w:themeColor="text1"/>
              <w:right w:val="single" w:sz="4" w:space="0" w:color="000000" w:themeColor="text1"/>
            </w:tcBorders>
            <w:shd w:val="clear" w:color="auto" w:fill="auto"/>
            <w:tcMar>
              <w:top w:w="0" w:type="dxa"/>
              <w:left w:w="10" w:type="dxa"/>
              <w:bottom w:w="0" w:type="dxa"/>
              <w:right w:w="10" w:type="dxa"/>
            </w:tcMar>
          </w:tcPr>
          <w:p w14:paraId="0CBFB2BE" w14:textId="77777777" w:rsidR="005C52DC" w:rsidRDefault="005C52DC">
            <w:pPr>
              <w:rPr>
                <w:rFonts w:ascii="Arial" w:hAnsi="Arial" w:cs="Arial"/>
                <w:b/>
                <w:bCs/>
                <w:color w:val="1F3864"/>
                <w:szCs w:val="20"/>
              </w:rPr>
            </w:pPr>
          </w:p>
        </w:tc>
        <w:tc>
          <w:tcPr>
            <w:tcW w:w="6351" w:type="dxa"/>
            <w:gridSpan w:val="2"/>
            <w:tcBorders>
              <w:top w:val="single" w:sz="4" w:space="0" w:color="000000" w:themeColor="text1"/>
              <w:left w:val="single" w:sz="4" w:space="0" w:color="FFFFFF" w:themeColor="background1"/>
              <w:bottom w:val="single" w:sz="4" w:space="0" w:color="000000" w:themeColor="text1"/>
              <w:right w:val="single" w:sz="4" w:space="0" w:color="000000" w:themeColor="text1"/>
            </w:tcBorders>
            <w:shd w:val="clear" w:color="auto" w:fill="auto"/>
            <w:tcMar>
              <w:top w:w="0" w:type="dxa"/>
              <w:left w:w="10" w:type="dxa"/>
              <w:bottom w:w="0" w:type="dxa"/>
              <w:right w:w="10" w:type="dxa"/>
            </w:tcMar>
          </w:tcPr>
          <w:p w14:paraId="0CBFB2BF" w14:textId="77777777" w:rsidR="005C52DC" w:rsidRDefault="005C52DC">
            <w:pPr>
              <w:rPr>
                <w:rFonts w:ascii="Arial" w:hAnsi="Arial" w:cs="Arial"/>
                <w:b/>
                <w:bCs/>
                <w:color w:val="1F3864"/>
                <w:szCs w:val="20"/>
                <w:lang w:val="lt-LT"/>
              </w:rPr>
            </w:pPr>
          </w:p>
        </w:tc>
        <w:tc>
          <w:tcPr>
            <w:tcW w:w="40" w:type="dxa"/>
            <w:shd w:val="clear" w:color="auto" w:fill="auto"/>
            <w:tcMar>
              <w:top w:w="0" w:type="dxa"/>
              <w:left w:w="10" w:type="dxa"/>
              <w:bottom w:w="0" w:type="dxa"/>
              <w:right w:w="10" w:type="dxa"/>
            </w:tcMar>
          </w:tcPr>
          <w:p w14:paraId="0CBFB2C0" w14:textId="77777777" w:rsidR="005C52DC" w:rsidRDefault="005C52DC">
            <w:pPr>
              <w:rPr>
                <w:rFonts w:ascii="Arial" w:hAnsi="Arial" w:cs="Arial"/>
                <w:b/>
                <w:bCs/>
                <w:color w:val="1F3864"/>
                <w:szCs w:val="20"/>
                <w:lang w:val="lt-LT"/>
              </w:rPr>
            </w:pPr>
          </w:p>
        </w:tc>
      </w:tr>
      <w:tr w:rsidR="005C52DC" w14:paraId="0CBFB2C4" w14:textId="77777777" w:rsidTr="48FDE920">
        <w:tc>
          <w:tcPr>
            <w:tcW w:w="13450" w:type="dxa"/>
            <w:gridSpan w:val="5"/>
            <w:tcBorders>
              <w:top w:val="single" w:sz="4" w:space="0" w:color="000000" w:themeColor="text1"/>
              <w:left w:val="single" w:sz="4" w:space="0" w:color="FFFFFF" w:themeColor="background1"/>
              <w:bottom w:val="single" w:sz="4" w:space="0" w:color="000000" w:themeColor="text1"/>
              <w:right w:val="single" w:sz="4" w:space="0" w:color="FFFFFF" w:themeColor="background1"/>
            </w:tcBorders>
            <w:shd w:val="clear" w:color="auto" w:fill="auto"/>
            <w:tcMar>
              <w:top w:w="0" w:type="dxa"/>
              <w:left w:w="108" w:type="dxa"/>
              <w:bottom w:w="0" w:type="dxa"/>
              <w:right w:w="108" w:type="dxa"/>
            </w:tcMar>
          </w:tcPr>
          <w:p w14:paraId="0CBFB2C2" w14:textId="77777777" w:rsidR="005C52DC" w:rsidRDefault="005C52DC">
            <w:pPr>
              <w:rPr>
                <w:rFonts w:ascii="Arial" w:hAnsi="Arial" w:cs="Arial"/>
                <w:b/>
                <w:bCs/>
                <w:color w:val="1F3864"/>
                <w:szCs w:val="20"/>
                <w:lang w:val="lt-LT"/>
              </w:rPr>
            </w:pPr>
          </w:p>
        </w:tc>
        <w:tc>
          <w:tcPr>
            <w:tcW w:w="40" w:type="dxa"/>
            <w:shd w:val="clear" w:color="auto" w:fill="auto"/>
            <w:tcMar>
              <w:top w:w="0" w:type="dxa"/>
              <w:left w:w="10" w:type="dxa"/>
              <w:bottom w:w="0" w:type="dxa"/>
              <w:right w:w="10" w:type="dxa"/>
            </w:tcMar>
          </w:tcPr>
          <w:p w14:paraId="0CBFB2C3" w14:textId="77777777" w:rsidR="005C52DC" w:rsidRDefault="005C52DC">
            <w:pPr>
              <w:rPr>
                <w:rFonts w:ascii="Arial" w:hAnsi="Arial" w:cs="Arial"/>
                <w:b/>
                <w:bCs/>
                <w:color w:val="1F3864"/>
                <w:szCs w:val="20"/>
                <w:lang w:val="lt-LT"/>
              </w:rPr>
            </w:pPr>
          </w:p>
        </w:tc>
      </w:tr>
      <w:tr w:rsidR="005C52DC" w14:paraId="0CBFB2C7" w14:textId="77777777" w:rsidTr="48FDE920">
        <w:tc>
          <w:tcPr>
            <w:tcW w:w="1345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CBFB2C5" w14:textId="77777777" w:rsidR="005C52DC" w:rsidRDefault="00ED4C0B">
            <w:pPr>
              <w:pStyle w:val="ListParagraph"/>
              <w:numPr>
                <w:ilvl w:val="0"/>
                <w:numId w:val="8"/>
              </w:numPr>
              <w:ind w:left="250" w:hanging="180"/>
            </w:pPr>
            <w:r>
              <w:rPr>
                <w:rFonts w:ascii="Arial" w:hAnsi="Arial" w:cs="Arial"/>
                <w:b/>
                <w:bCs/>
                <w:color w:val="1F3864"/>
                <w:szCs w:val="20"/>
                <w:lang w:val="lt-LT"/>
              </w:rPr>
              <w:t xml:space="preserve"> Tiekėjo komentarai, siūlymai /</w:t>
            </w:r>
            <w:r>
              <w:rPr>
                <w:rFonts w:ascii="Arial" w:hAnsi="Arial" w:cs="Arial"/>
                <w:szCs w:val="20"/>
              </w:rPr>
              <w:t xml:space="preserve"> </w:t>
            </w:r>
            <w:r>
              <w:rPr>
                <w:rFonts w:ascii="Arial" w:hAnsi="Arial" w:cs="Arial"/>
                <w:b/>
                <w:bCs/>
                <w:color w:val="1F3864"/>
                <w:szCs w:val="20"/>
              </w:rPr>
              <w:t>Comments, suggestions of Supplier</w:t>
            </w:r>
          </w:p>
        </w:tc>
        <w:tc>
          <w:tcPr>
            <w:tcW w:w="40" w:type="dxa"/>
            <w:shd w:val="clear" w:color="auto" w:fill="auto"/>
            <w:tcMar>
              <w:top w:w="0" w:type="dxa"/>
              <w:left w:w="10" w:type="dxa"/>
              <w:bottom w:w="0" w:type="dxa"/>
              <w:right w:w="10" w:type="dxa"/>
            </w:tcMar>
          </w:tcPr>
          <w:p w14:paraId="0CBFB2C6" w14:textId="77777777" w:rsidR="005C52DC" w:rsidRDefault="005C52DC">
            <w:pPr>
              <w:pStyle w:val="ListParagraph"/>
              <w:ind w:left="250" w:hanging="180"/>
              <w:rPr>
                <w:rFonts w:ascii="Arial" w:hAnsi="Arial" w:cs="Arial"/>
                <w:szCs w:val="20"/>
              </w:rPr>
            </w:pPr>
          </w:p>
        </w:tc>
      </w:tr>
      <w:tr w:rsidR="005C52DC" w14:paraId="0CBFB2CA" w14:textId="77777777" w:rsidTr="48FDE920">
        <w:tc>
          <w:tcPr>
            <w:tcW w:w="13450" w:type="dxa"/>
            <w:gridSpan w:val="5"/>
            <w:tcBorders>
              <w:top w:val="single" w:sz="4" w:space="0" w:color="000000" w:themeColor="text1"/>
              <w:left w:val="single" w:sz="4" w:space="0" w:color="FFFFFF" w:themeColor="background1"/>
              <w:bottom w:val="single" w:sz="4" w:space="0" w:color="000000" w:themeColor="text1"/>
              <w:right w:val="single" w:sz="4" w:space="0" w:color="FFFFFF" w:themeColor="background1"/>
            </w:tcBorders>
            <w:shd w:val="clear" w:color="auto" w:fill="auto"/>
            <w:tcMar>
              <w:top w:w="0" w:type="dxa"/>
              <w:left w:w="108" w:type="dxa"/>
              <w:bottom w:w="0" w:type="dxa"/>
              <w:right w:w="108" w:type="dxa"/>
            </w:tcMar>
          </w:tcPr>
          <w:p w14:paraId="0CBFB2C8" w14:textId="77777777" w:rsidR="005C52DC" w:rsidRDefault="005C52DC">
            <w:pPr>
              <w:rPr>
                <w:rFonts w:ascii="Arial" w:hAnsi="Arial" w:cs="Arial"/>
                <w:b/>
                <w:bCs/>
                <w:color w:val="1F3864"/>
                <w:szCs w:val="20"/>
                <w:lang w:val="lt-LT"/>
              </w:rPr>
            </w:pPr>
          </w:p>
        </w:tc>
        <w:tc>
          <w:tcPr>
            <w:tcW w:w="40" w:type="dxa"/>
            <w:shd w:val="clear" w:color="auto" w:fill="auto"/>
            <w:tcMar>
              <w:top w:w="0" w:type="dxa"/>
              <w:left w:w="10" w:type="dxa"/>
              <w:bottom w:w="0" w:type="dxa"/>
              <w:right w:w="10" w:type="dxa"/>
            </w:tcMar>
          </w:tcPr>
          <w:p w14:paraId="0CBFB2C9" w14:textId="77777777" w:rsidR="005C52DC" w:rsidRDefault="005C52DC">
            <w:pPr>
              <w:rPr>
                <w:rFonts w:ascii="Arial" w:hAnsi="Arial" w:cs="Arial"/>
                <w:b/>
                <w:bCs/>
                <w:color w:val="1F3864"/>
                <w:szCs w:val="20"/>
                <w:lang w:val="lt-LT"/>
              </w:rPr>
            </w:pPr>
          </w:p>
        </w:tc>
      </w:tr>
      <w:tr w:rsidR="005C52DC" w14:paraId="0CBFB2D2" w14:textId="77777777" w:rsidTr="48FDE920">
        <w:tc>
          <w:tcPr>
            <w:tcW w:w="26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CBFB2CB" w14:textId="77777777" w:rsidR="005C52DC" w:rsidRDefault="00ED4C0B">
            <w:pPr>
              <w:jc w:val="center"/>
              <w:rPr>
                <w:rFonts w:ascii="Arial" w:hAnsi="Arial" w:cs="Arial"/>
                <w:b/>
                <w:bCs/>
                <w:color w:val="1F3864"/>
                <w:szCs w:val="20"/>
                <w:lang w:val="lt-LT"/>
              </w:rPr>
            </w:pPr>
            <w:r>
              <w:rPr>
                <w:rFonts w:ascii="Arial" w:hAnsi="Arial" w:cs="Arial"/>
                <w:b/>
                <w:bCs/>
                <w:color w:val="1F3864"/>
                <w:szCs w:val="20"/>
                <w:lang w:val="lt-LT"/>
              </w:rPr>
              <w:t>Nuostata /</w:t>
            </w:r>
          </w:p>
          <w:p w14:paraId="0CBFB2CC" w14:textId="77777777" w:rsidR="005C52DC" w:rsidRDefault="00ED4C0B">
            <w:pPr>
              <w:jc w:val="center"/>
              <w:rPr>
                <w:rFonts w:ascii="Arial" w:hAnsi="Arial" w:cs="Arial"/>
                <w:b/>
                <w:bCs/>
                <w:color w:val="1F3864"/>
                <w:szCs w:val="20"/>
              </w:rPr>
            </w:pPr>
            <w:r>
              <w:rPr>
                <w:rFonts w:ascii="Arial" w:hAnsi="Arial" w:cs="Arial"/>
                <w:b/>
                <w:bCs/>
                <w:color w:val="1F3864"/>
                <w:szCs w:val="20"/>
              </w:rPr>
              <w:t>Provision</w:t>
            </w:r>
          </w:p>
        </w:tc>
        <w:tc>
          <w:tcPr>
            <w:tcW w:w="63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CBFB2CD" w14:textId="77777777" w:rsidR="005C52DC" w:rsidRDefault="00ED4C0B">
            <w:pPr>
              <w:jc w:val="center"/>
              <w:rPr>
                <w:rFonts w:ascii="Arial" w:hAnsi="Arial" w:cs="Arial"/>
                <w:b/>
                <w:bCs/>
                <w:color w:val="1F3864"/>
                <w:szCs w:val="20"/>
                <w:lang w:val="lt-LT"/>
              </w:rPr>
            </w:pPr>
            <w:r>
              <w:rPr>
                <w:rFonts w:ascii="Arial" w:hAnsi="Arial" w:cs="Arial"/>
                <w:b/>
                <w:bCs/>
                <w:color w:val="1F3864"/>
                <w:szCs w:val="20"/>
                <w:lang w:val="lt-LT"/>
              </w:rPr>
              <w:t>Klausimas /</w:t>
            </w:r>
          </w:p>
          <w:p w14:paraId="0CBFB2CE" w14:textId="77777777" w:rsidR="005C52DC" w:rsidRDefault="00ED4C0B">
            <w:pPr>
              <w:jc w:val="center"/>
            </w:pPr>
            <w:r>
              <w:rPr>
                <w:rFonts w:ascii="Arial" w:hAnsi="Arial" w:cs="Arial"/>
                <w:b/>
                <w:bCs/>
                <w:color w:val="1F3864"/>
                <w:szCs w:val="20"/>
              </w:rPr>
              <w:t>Question</w:t>
            </w:r>
          </w:p>
        </w:tc>
        <w:tc>
          <w:tcPr>
            <w:tcW w:w="44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CBFB2CF" w14:textId="77777777" w:rsidR="005C52DC" w:rsidRDefault="00ED4C0B">
            <w:pPr>
              <w:jc w:val="center"/>
              <w:rPr>
                <w:rFonts w:ascii="Arial" w:hAnsi="Arial" w:cs="Arial"/>
                <w:b/>
                <w:bCs/>
                <w:color w:val="1F3864"/>
                <w:szCs w:val="20"/>
                <w:lang w:val="lt-LT"/>
              </w:rPr>
            </w:pPr>
            <w:r>
              <w:rPr>
                <w:rFonts w:ascii="Arial" w:hAnsi="Arial" w:cs="Arial"/>
                <w:b/>
                <w:bCs/>
                <w:color w:val="1F3864"/>
                <w:szCs w:val="20"/>
                <w:lang w:val="lt-LT"/>
              </w:rPr>
              <w:t>Teikiamas komentaras / siūlymas /</w:t>
            </w:r>
          </w:p>
          <w:p w14:paraId="0CBFB2D0" w14:textId="77777777" w:rsidR="005C52DC" w:rsidRDefault="00ED4C0B">
            <w:pPr>
              <w:jc w:val="center"/>
              <w:rPr>
                <w:rFonts w:ascii="Arial" w:hAnsi="Arial" w:cs="Arial"/>
                <w:b/>
                <w:bCs/>
                <w:color w:val="1F3864"/>
                <w:szCs w:val="20"/>
              </w:rPr>
            </w:pPr>
            <w:r>
              <w:rPr>
                <w:rFonts w:ascii="Arial" w:hAnsi="Arial" w:cs="Arial"/>
                <w:b/>
                <w:bCs/>
                <w:color w:val="1F3864"/>
                <w:szCs w:val="20"/>
              </w:rPr>
              <w:t>Provided comment / suggestion</w:t>
            </w:r>
          </w:p>
        </w:tc>
        <w:tc>
          <w:tcPr>
            <w:tcW w:w="40" w:type="dxa"/>
            <w:shd w:val="clear" w:color="auto" w:fill="auto"/>
            <w:tcMar>
              <w:top w:w="0" w:type="dxa"/>
              <w:left w:w="10" w:type="dxa"/>
              <w:bottom w:w="0" w:type="dxa"/>
              <w:right w:w="10" w:type="dxa"/>
            </w:tcMar>
          </w:tcPr>
          <w:p w14:paraId="0CBFB2D1" w14:textId="77777777" w:rsidR="005C52DC" w:rsidRDefault="005C52DC">
            <w:pPr>
              <w:jc w:val="center"/>
              <w:rPr>
                <w:rFonts w:ascii="Arial" w:hAnsi="Arial" w:cs="Arial"/>
                <w:b/>
                <w:bCs/>
                <w:color w:val="1F3864"/>
                <w:szCs w:val="20"/>
                <w:lang w:val="lt-LT"/>
              </w:rPr>
            </w:pPr>
          </w:p>
        </w:tc>
      </w:tr>
      <w:tr w:rsidR="005C52DC" w14:paraId="0CBFB2D5" w14:textId="77777777" w:rsidTr="48FDE920">
        <w:tc>
          <w:tcPr>
            <w:tcW w:w="1345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3864"/>
            <w:tcMar>
              <w:top w:w="0" w:type="dxa"/>
              <w:left w:w="108" w:type="dxa"/>
              <w:bottom w:w="0" w:type="dxa"/>
              <w:right w:w="108" w:type="dxa"/>
            </w:tcMar>
          </w:tcPr>
          <w:p w14:paraId="0CBFB2D3" w14:textId="77777777" w:rsidR="005C52DC" w:rsidRDefault="005C52DC">
            <w:pPr>
              <w:jc w:val="both"/>
              <w:rPr>
                <w:rFonts w:ascii="Arial" w:hAnsi="Arial" w:cs="Arial"/>
                <w:color w:val="000000"/>
                <w:szCs w:val="20"/>
                <w:lang w:val="lt-LT"/>
              </w:rPr>
            </w:pPr>
          </w:p>
        </w:tc>
        <w:tc>
          <w:tcPr>
            <w:tcW w:w="40" w:type="dxa"/>
            <w:shd w:val="clear" w:color="auto" w:fill="auto"/>
            <w:tcMar>
              <w:top w:w="0" w:type="dxa"/>
              <w:left w:w="10" w:type="dxa"/>
              <w:bottom w:w="0" w:type="dxa"/>
              <w:right w:w="10" w:type="dxa"/>
            </w:tcMar>
          </w:tcPr>
          <w:p w14:paraId="0CBFB2D4" w14:textId="77777777" w:rsidR="005C52DC" w:rsidRDefault="005C52DC">
            <w:pPr>
              <w:jc w:val="both"/>
              <w:rPr>
                <w:rFonts w:ascii="Arial" w:hAnsi="Arial" w:cs="Arial"/>
                <w:color w:val="000000"/>
                <w:szCs w:val="20"/>
                <w:lang w:val="lt-LT"/>
              </w:rPr>
            </w:pPr>
          </w:p>
        </w:tc>
      </w:tr>
      <w:tr w:rsidR="005C52DC" w14:paraId="0CBFB2DC" w14:textId="77777777" w:rsidTr="004F0693">
        <w:trPr>
          <w:trHeight w:val="1363"/>
        </w:trPr>
        <w:tc>
          <w:tcPr>
            <w:tcW w:w="2634" w:type="dxa"/>
            <w:vMerge w:val="restar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55A0F7E" w14:textId="77777777" w:rsidR="005C52DC" w:rsidRDefault="15889053" w:rsidP="28B30D36">
            <w:pPr>
              <w:rPr>
                <w:rFonts w:ascii="Arial" w:hAnsi="Arial" w:cs="Arial"/>
                <w:b/>
                <w:bCs/>
                <w:color w:val="000000" w:themeColor="text1"/>
                <w:lang w:val="lt-LT"/>
              </w:rPr>
            </w:pPr>
            <w:r w:rsidRPr="28B30D36">
              <w:rPr>
                <w:rFonts w:ascii="Arial" w:hAnsi="Arial" w:cs="Arial"/>
                <w:b/>
                <w:bCs/>
                <w:color w:val="000000" w:themeColor="text1"/>
                <w:lang w:val="lt-LT"/>
              </w:rPr>
              <w:t>Sutarties projektas/</w:t>
            </w:r>
          </w:p>
          <w:p w14:paraId="35D96C58" w14:textId="77777777" w:rsidR="005C52DC" w:rsidRDefault="15889053" w:rsidP="28B30D36">
            <w:pPr>
              <w:spacing w:after="160"/>
              <w:rPr>
                <w:rFonts w:ascii="Arial" w:hAnsi="Arial" w:cs="Arial"/>
                <w:b/>
                <w:bCs/>
                <w:color w:val="000000" w:themeColor="text1"/>
              </w:rPr>
            </w:pPr>
            <w:r w:rsidRPr="28B30D36">
              <w:rPr>
                <w:rFonts w:ascii="Arial" w:hAnsi="Arial" w:cs="Arial"/>
                <w:b/>
                <w:bCs/>
                <w:color w:val="000000" w:themeColor="text1"/>
              </w:rPr>
              <w:t>Draft Contract</w:t>
            </w:r>
          </w:p>
          <w:p w14:paraId="0CBFB2D7" w14:textId="54DDF7E3" w:rsidR="005C52DC" w:rsidRDefault="005C52DC" w:rsidP="28B30D36">
            <w:pPr>
              <w:jc w:val="both"/>
              <w:rPr>
                <w:rFonts w:ascii="Arial" w:hAnsi="Arial" w:cs="Arial"/>
                <w:b/>
                <w:bCs/>
                <w:color w:val="000000"/>
              </w:rPr>
            </w:pPr>
          </w:p>
        </w:tc>
        <w:tc>
          <w:tcPr>
            <w:tcW w:w="63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CBFB2D8" w14:textId="77777777" w:rsidR="005C52DC" w:rsidRPr="004F0693" w:rsidRDefault="00ED4C0B" w:rsidP="48FDE920">
            <w:pPr>
              <w:pStyle w:val="ListParagraph"/>
              <w:numPr>
                <w:ilvl w:val="0"/>
                <w:numId w:val="9"/>
              </w:numPr>
              <w:ind w:left="270" w:hanging="284"/>
              <w:jc w:val="both"/>
              <w:rPr>
                <w:rFonts w:ascii="Arial" w:hAnsi="Arial" w:cs="Arial"/>
                <w:color w:val="000000" w:themeColor="text1"/>
                <w:lang w:val="lt-LT"/>
              </w:rPr>
            </w:pPr>
            <w:r w:rsidRPr="004F0693">
              <w:rPr>
                <w:rFonts w:ascii="Arial" w:hAnsi="Arial" w:cs="Arial"/>
                <w:color w:val="000000"/>
                <w:lang w:val="lt-LT"/>
              </w:rPr>
              <w:t xml:space="preserve">Ar </w:t>
            </w:r>
            <w:r w:rsidR="62BCC883" w:rsidRPr="004F0693">
              <w:rPr>
                <w:rFonts w:ascii="Arial" w:hAnsi="Arial" w:cs="Arial"/>
                <w:color w:val="000000"/>
                <w:lang w:val="lt-LT"/>
              </w:rPr>
              <w:t>Specialiosiose Sutarties sąlygose</w:t>
            </w:r>
            <w:r w:rsidRPr="004F0693">
              <w:rPr>
                <w:rFonts w:ascii="Arial" w:hAnsi="Arial" w:cs="Arial"/>
                <w:color w:val="000000"/>
                <w:lang w:val="lt-LT"/>
              </w:rPr>
              <w:t xml:space="preserve"> yra reikalavimų, kurie jūsų nuomone yra dviprasmiški ir / arba neaiškūs? Prašome pateikti argumentuotas pastabas / klausimus, nurodyti konkrečius punktus. /</w:t>
            </w:r>
          </w:p>
          <w:p w14:paraId="0CBFB2D9" w14:textId="365922FD" w:rsidR="005C52DC" w:rsidRDefault="00ED4C0B" w:rsidP="48FDE920">
            <w:pPr>
              <w:pStyle w:val="ListParagraph"/>
              <w:ind w:left="270"/>
              <w:jc w:val="both"/>
              <w:rPr>
                <w:rFonts w:ascii="Arial" w:hAnsi="Arial" w:cs="Arial"/>
                <w:color w:val="000000" w:themeColor="text1"/>
              </w:rPr>
            </w:pPr>
            <w:r w:rsidRPr="004F0693">
              <w:rPr>
                <w:rFonts w:ascii="Arial" w:hAnsi="Arial" w:cs="Arial"/>
                <w:color w:val="000000"/>
              </w:rPr>
              <w:t xml:space="preserve">Are there requirements in the </w:t>
            </w:r>
            <w:r w:rsidR="48F99B1F" w:rsidRPr="004F0693">
              <w:rPr>
                <w:rFonts w:ascii="Arial" w:hAnsi="Arial" w:cs="Arial"/>
                <w:color w:val="000000"/>
              </w:rPr>
              <w:t>Special Contract conditions</w:t>
            </w:r>
            <w:r w:rsidR="2B076A05" w:rsidRPr="004F0693">
              <w:rPr>
                <w:rFonts w:ascii="Arial" w:hAnsi="Arial" w:cs="Arial"/>
                <w:color w:val="000000"/>
              </w:rPr>
              <w:t xml:space="preserve"> / </w:t>
            </w:r>
            <w:r w:rsidR="59151F94" w:rsidRPr="004F0693">
              <w:rPr>
                <w:rFonts w:ascii="Arial" w:hAnsi="Arial" w:cs="Arial"/>
                <w:color w:val="000000"/>
              </w:rPr>
              <w:t xml:space="preserve">Individual terms </w:t>
            </w:r>
            <w:r w:rsidRPr="004F0693">
              <w:rPr>
                <w:rFonts w:ascii="Arial" w:hAnsi="Arial" w:cs="Arial"/>
                <w:color w:val="000000"/>
              </w:rPr>
              <w:t>that in your opinion are ambiguous and / or unclear? Please provide reasonable comments / questions, exact clauses.</w:t>
            </w:r>
          </w:p>
        </w:tc>
        <w:tc>
          <w:tcPr>
            <w:tcW w:w="44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CBFB2DA" w14:textId="77777777" w:rsidR="005C52DC" w:rsidRDefault="005C52DC">
            <w:pPr>
              <w:jc w:val="both"/>
              <w:rPr>
                <w:rFonts w:ascii="Arial" w:hAnsi="Arial" w:cs="Arial"/>
                <w:color w:val="000000"/>
                <w:szCs w:val="20"/>
                <w:lang w:val="lt-LT"/>
              </w:rPr>
            </w:pPr>
          </w:p>
        </w:tc>
        <w:tc>
          <w:tcPr>
            <w:tcW w:w="40" w:type="dxa"/>
            <w:shd w:val="clear" w:color="auto" w:fill="auto"/>
            <w:tcMar>
              <w:top w:w="0" w:type="dxa"/>
              <w:left w:w="10" w:type="dxa"/>
              <w:bottom w:w="0" w:type="dxa"/>
              <w:right w:w="10" w:type="dxa"/>
            </w:tcMar>
          </w:tcPr>
          <w:p w14:paraId="0CBFB2DB" w14:textId="77777777" w:rsidR="005C52DC" w:rsidRDefault="005C52DC">
            <w:pPr>
              <w:jc w:val="both"/>
              <w:rPr>
                <w:rFonts w:ascii="Arial" w:hAnsi="Arial" w:cs="Arial"/>
                <w:color w:val="000000"/>
                <w:szCs w:val="20"/>
                <w:lang w:val="lt-LT"/>
              </w:rPr>
            </w:pPr>
          </w:p>
        </w:tc>
      </w:tr>
      <w:tr w:rsidR="005C52DC" w14:paraId="0CBFB2E2" w14:textId="77777777" w:rsidTr="004F0693">
        <w:trPr>
          <w:trHeight w:val="1363"/>
        </w:trPr>
        <w:tc>
          <w:tcPr>
            <w:tcW w:w="2634" w:type="dxa"/>
            <w:vMerge/>
            <w:tcBorders>
              <w:left w:val="single" w:sz="4" w:space="0" w:color="auto"/>
            </w:tcBorders>
            <w:tcMar>
              <w:top w:w="0" w:type="dxa"/>
              <w:left w:w="108" w:type="dxa"/>
              <w:bottom w:w="0" w:type="dxa"/>
              <w:right w:w="108" w:type="dxa"/>
            </w:tcMar>
          </w:tcPr>
          <w:p w14:paraId="0CBFB2DD" w14:textId="77777777" w:rsidR="005C52DC" w:rsidRDefault="005C52DC">
            <w:pPr>
              <w:jc w:val="both"/>
              <w:rPr>
                <w:rFonts w:ascii="Arial" w:hAnsi="Arial" w:cs="Arial"/>
                <w:b/>
                <w:bCs/>
                <w:color w:val="000000"/>
                <w:szCs w:val="20"/>
                <w:lang w:val="lt-LT"/>
              </w:rPr>
            </w:pPr>
          </w:p>
        </w:tc>
        <w:tc>
          <w:tcPr>
            <w:tcW w:w="63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CBFB2DE" w14:textId="69310AC2" w:rsidR="005C52DC" w:rsidRDefault="00ED4C0B" w:rsidP="48FDE920">
            <w:pPr>
              <w:pStyle w:val="ListParagraph"/>
              <w:numPr>
                <w:ilvl w:val="0"/>
                <w:numId w:val="9"/>
              </w:numPr>
              <w:ind w:left="268" w:hanging="268"/>
              <w:jc w:val="both"/>
              <w:rPr>
                <w:rFonts w:ascii="Arial" w:hAnsi="Arial" w:cs="Arial"/>
                <w:color w:val="000000" w:themeColor="text1"/>
                <w:szCs w:val="20"/>
                <w:lang w:val="lt-LT"/>
              </w:rPr>
            </w:pPr>
            <w:r w:rsidRPr="48FDE920">
              <w:rPr>
                <w:rFonts w:ascii="Arial" w:hAnsi="Arial" w:cs="Arial"/>
                <w:color w:val="000000" w:themeColor="text1"/>
                <w:lang w:val="lt-LT"/>
              </w:rPr>
              <w:t xml:space="preserve">Ar </w:t>
            </w:r>
            <w:r w:rsidR="46E7D750" w:rsidRPr="48FDE920">
              <w:rPr>
                <w:rFonts w:ascii="Arial" w:hAnsi="Arial" w:cs="Arial"/>
                <w:color w:val="000000" w:themeColor="text1"/>
                <w:lang w:val="lt-LT"/>
              </w:rPr>
              <w:t>Specialiosiose Sutarties sąlygose</w:t>
            </w:r>
            <w:r w:rsidRPr="48FDE920">
              <w:rPr>
                <w:rFonts w:ascii="Arial" w:hAnsi="Arial" w:cs="Arial"/>
                <w:color w:val="000000" w:themeColor="text1"/>
                <w:lang w:val="lt-LT"/>
              </w:rPr>
              <w:t xml:space="preserve"> yra reikalavimų, kurie Jūsų nuomone apriboja galimybę dalyvauti pirkime ir pateikti pasiūlymą? Prašome pateikti argumentuotas pastabas / klausimus ir nurodyti konkrečius punktus. /</w:t>
            </w:r>
          </w:p>
          <w:p w14:paraId="0CBFB2DF" w14:textId="5252E92F" w:rsidR="005C52DC" w:rsidRDefault="00ED4C0B" w:rsidP="48FDE920">
            <w:pPr>
              <w:ind w:left="268" w:hanging="268"/>
              <w:jc w:val="both"/>
              <w:rPr>
                <w:rFonts w:ascii="Arial" w:hAnsi="Arial" w:cs="Arial"/>
                <w:color w:val="000000" w:themeColor="text1"/>
              </w:rPr>
            </w:pPr>
            <w:r w:rsidRPr="48FDE920">
              <w:rPr>
                <w:rFonts w:ascii="Arial" w:hAnsi="Arial" w:cs="Arial"/>
                <w:color w:val="000000" w:themeColor="text1"/>
              </w:rPr>
              <w:t xml:space="preserve">    Are there any requirements in the </w:t>
            </w:r>
            <w:r w:rsidR="0BB3C9FE" w:rsidRPr="48FDE920">
              <w:rPr>
                <w:rFonts w:ascii="Arial" w:hAnsi="Arial" w:cs="Arial"/>
                <w:color w:val="000000" w:themeColor="text1"/>
              </w:rPr>
              <w:t>Special Contract conditions</w:t>
            </w:r>
            <w:r w:rsidRPr="48FDE920">
              <w:rPr>
                <w:rFonts w:ascii="Arial" w:hAnsi="Arial" w:cs="Arial"/>
                <w:color w:val="000000" w:themeColor="text1"/>
              </w:rPr>
              <w:t xml:space="preserve"> that, in your opinion, limit the ability to participate in the procurement and submit a Tender? Please provide reasoned comments / questions and exact clauses.</w:t>
            </w:r>
          </w:p>
        </w:tc>
        <w:tc>
          <w:tcPr>
            <w:tcW w:w="44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CBFB2E0" w14:textId="77777777" w:rsidR="005C52DC" w:rsidRDefault="005C52DC">
            <w:pPr>
              <w:jc w:val="both"/>
              <w:rPr>
                <w:rFonts w:ascii="Arial" w:hAnsi="Arial" w:cs="Arial"/>
                <w:color w:val="000000"/>
                <w:szCs w:val="20"/>
                <w:lang w:val="lt-LT"/>
              </w:rPr>
            </w:pPr>
          </w:p>
        </w:tc>
        <w:tc>
          <w:tcPr>
            <w:tcW w:w="40" w:type="dxa"/>
            <w:shd w:val="clear" w:color="auto" w:fill="auto"/>
            <w:tcMar>
              <w:top w:w="0" w:type="dxa"/>
              <w:left w:w="10" w:type="dxa"/>
              <w:bottom w:w="0" w:type="dxa"/>
              <w:right w:w="10" w:type="dxa"/>
            </w:tcMar>
          </w:tcPr>
          <w:p w14:paraId="0CBFB2E1" w14:textId="77777777" w:rsidR="005C52DC" w:rsidRDefault="005C52DC">
            <w:pPr>
              <w:jc w:val="both"/>
              <w:rPr>
                <w:rFonts w:ascii="Arial" w:hAnsi="Arial" w:cs="Arial"/>
                <w:color w:val="000000"/>
                <w:szCs w:val="20"/>
                <w:lang w:val="lt-LT"/>
              </w:rPr>
            </w:pPr>
          </w:p>
        </w:tc>
      </w:tr>
      <w:tr w:rsidR="28B30D36" w14:paraId="7E41F89B" w14:textId="77777777" w:rsidTr="48FDE920">
        <w:trPr>
          <w:trHeight w:val="300"/>
        </w:trPr>
        <w:tc>
          <w:tcPr>
            <w:tcW w:w="26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4A8A793" w14:textId="7AFBCE3B" w:rsidR="28B30D36" w:rsidRDefault="28B30D36" w:rsidP="28B30D36">
            <w:pPr>
              <w:rPr>
                <w:rFonts w:ascii="Arial" w:hAnsi="Arial" w:cs="Arial"/>
                <w:b/>
                <w:bCs/>
                <w:color w:val="000000" w:themeColor="text1"/>
                <w:lang w:val="lt-LT"/>
              </w:rPr>
            </w:pPr>
          </w:p>
        </w:tc>
        <w:tc>
          <w:tcPr>
            <w:tcW w:w="63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86179A6" w14:textId="1C3C5408" w:rsidR="265D3C77" w:rsidRDefault="265D3C77" w:rsidP="48FDE920">
            <w:pPr>
              <w:pStyle w:val="ListParagraph"/>
              <w:numPr>
                <w:ilvl w:val="0"/>
                <w:numId w:val="9"/>
              </w:numPr>
              <w:jc w:val="both"/>
              <w:rPr>
                <w:rFonts w:ascii="Arial" w:hAnsi="Arial" w:cs="Arial"/>
                <w:color w:val="000000" w:themeColor="text1"/>
                <w:lang w:val="lt-LT"/>
              </w:rPr>
            </w:pPr>
            <w:r w:rsidRPr="48FDE920">
              <w:rPr>
                <w:rFonts w:ascii="Arial" w:hAnsi="Arial" w:cs="Arial"/>
                <w:color w:val="000000" w:themeColor="text1"/>
                <w:lang w:val="lt-LT"/>
              </w:rPr>
              <w:t>Ar yra Sutarties projekto sąlygų, kurios lemtų Jūsų nedalyvavimą Pirkime? Ar Sutarties projekto nuostatos Jums yra priimtinos? Jeigu ne, prašome pateikti konkrečius siūlymus nurodant Sutarties punktą ir siūlomą jo redakciją. /</w:t>
            </w:r>
          </w:p>
          <w:p w14:paraId="1DAC6863" w14:textId="273D0653" w:rsidR="265D3C77" w:rsidRDefault="265D3C77" w:rsidP="28B30D36">
            <w:pPr>
              <w:pStyle w:val="ListParagraph"/>
              <w:ind w:left="340"/>
              <w:jc w:val="both"/>
            </w:pPr>
            <w:r w:rsidRPr="48FDE920">
              <w:rPr>
                <w:rFonts w:ascii="Arial" w:hAnsi="Arial" w:cs="Arial"/>
                <w:color w:val="000000" w:themeColor="text1"/>
              </w:rPr>
              <w:t>Are there any conditions in the draft Contract that would lead to your non-participation in the Procurement? Are the provisions of the draft Contract acceptable to you? If not, please submit specific proposals indicating the clause of the Contract and its proposed version.</w:t>
            </w:r>
          </w:p>
        </w:tc>
        <w:tc>
          <w:tcPr>
            <w:tcW w:w="44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7689550" w14:textId="1E5486BF" w:rsidR="28B30D36" w:rsidRDefault="28B30D36" w:rsidP="28B30D36">
            <w:pPr>
              <w:jc w:val="both"/>
              <w:rPr>
                <w:rFonts w:ascii="Arial" w:hAnsi="Arial" w:cs="Arial"/>
                <w:color w:val="000000" w:themeColor="text1"/>
                <w:lang w:val="lt-LT"/>
              </w:rPr>
            </w:pPr>
          </w:p>
        </w:tc>
        <w:tc>
          <w:tcPr>
            <w:tcW w:w="40" w:type="dxa"/>
            <w:shd w:val="clear" w:color="auto" w:fill="auto"/>
            <w:tcMar>
              <w:top w:w="0" w:type="dxa"/>
              <w:left w:w="10" w:type="dxa"/>
              <w:bottom w:w="0" w:type="dxa"/>
              <w:right w:w="10" w:type="dxa"/>
            </w:tcMar>
          </w:tcPr>
          <w:p w14:paraId="363F2282" w14:textId="77A78352" w:rsidR="28B30D36" w:rsidRDefault="28B30D36" w:rsidP="28B30D36">
            <w:pPr>
              <w:jc w:val="both"/>
              <w:rPr>
                <w:rFonts w:ascii="Arial" w:hAnsi="Arial" w:cs="Arial"/>
                <w:color w:val="000000" w:themeColor="text1"/>
                <w:lang w:val="lt-LT"/>
              </w:rPr>
            </w:pPr>
          </w:p>
        </w:tc>
      </w:tr>
      <w:tr w:rsidR="28B30D36" w14:paraId="6474B239" w14:textId="77777777" w:rsidTr="48FDE920">
        <w:trPr>
          <w:trHeight w:val="300"/>
        </w:trPr>
        <w:tc>
          <w:tcPr>
            <w:tcW w:w="26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CE9ADE1" w14:textId="524A2D96" w:rsidR="28B30D36" w:rsidRDefault="28B30D36" w:rsidP="28B30D36">
            <w:pPr>
              <w:rPr>
                <w:rFonts w:ascii="Arial" w:hAnsi="Arial" w:cs="Arial"/>
                <w:b/>
                <w:bCs/>
                <w:color w:val="000000" w:themeColor="text1"/>
                <w:lang w:val="lt-LT"/>
              </w:rPr>
            </w:pPr>
          </w:p>
        </w:tc>
        <w:tc>
          <w:tcPr>
            <w:tcW w:w="63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0115B59" w14:textId="0EF90B8B" w:rsidR="265D3C77" w:rsidRDefault="265D3C77" w:rsidP="48FDE920">
            <w:pPr>
              <w:pStyle w:val="ListParagraph"/>
              <w:numPr>
                <w:ilvl w:val="0"/>
                <w:numId w:val="9"/>
              </w:numPr>
              <w:jc w:val="both"/>
              <w:rPr>
                <w:rFonts w:ascii="Arial" w:hAnsi="Arial" w:cs="Arial"/>
                <w:color w:val="000000" w:themeColor="text1"/>
                <w:lang w:val="lt-LT"/>
              </w:rPr>
            </w:pPr>
            <w:r w:rsidRPr="48FDE920">
              <w:rPr>
                <w:rFonts w:ascii="Arial" w:hAnsi="Arial" w:cs="Arial"/>
                <w:color w:val="000000" w:themeColor="text1"/>
                <w:lang w:val="lt-LT"/>
              </w:rPr>
              <w:t>Ar Sutarties projekte yra sąlygų, kurios reikšmingai didintų Pasiūlymo kainą?/</w:t>
            </w:r>
          </w:p>
          <w:p w14:paraId="2BF583AB" w14:textId="43AB39DE" w:rsidR="265D3C77" w:rsidRDefault="265D3C77" w:rsidP="28B30D36">
            <w:pPr>
              <w:pStyle w:val="ListParagraph"/>
              <w:ind w:left="340"/>
              <w:jc w:val="both"/>
              <w:rPr>
                <w:rFonts w:ascii="Arial" w:hAnsi="Arial" w:cs="Arial"/>
                <w:color w:val="000000" w:themeColor="text1"/>
              </w:rPr>
            </w:pPr>
            <w:r w:rsidRPr="28B30D36">
              <w:rPr>
                <w:rFonts w:ascii="Arial" w:hAnsi="Arial" w:cs="Arial"/>
                <w:color w:val="000000" w:themeColor="text1"/>
              </w:rPr>
              <w:lastRenderedPageBreak/>
              <w:t>Are there any conditions in the Contract that would significantly increase the Tender price?</w:t>
            </w:r>
          </w:p>
        </w:tc>
        <w:tc>
          <w:tcPr>
            <w:tcW w:w="44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4C9F444" w14:textId="49D1CF73" w:rsidR="28B30D36" w:rsidRDefault="28B30D36" w:rsidP="28B30D36">
            <w:pPr>
              <w:jc w:val="both"/>
              <w:rPr>
                <w:rFonts w:ascii="Arial" w:hAnsi="Arial" w:cs="Arial"/>
                <w:color w:val="000000" w:themeColor="text1"/>
                <w:lang w:val="lt-LT"/>
              </w:rPr>
            </w:pPr>
          </w:p>
        </w:tc>
        <w:tc>
          <w:tcPr>
            <w:tcW w:w="40" w:type="dxa"/>
            <w:shd w:val="clear" w:color="auto" w:fill="auto"/>
            <w:tcMar>
              <w:top w:w="0" w:type="dxa"/>
              <w:left w:w="10" w:type="dxa"/>
              <w:bottom w:w="0" w:type="dxa"/>
              <w:right w:w="10" w:type="dxa"/>
            </w:tcMar>
          </w:tcPr>
          <w:p w14:paraId="5F292613" w14:textId="6D7FA55A" w:rsidR="28B30D36" w:rsidRDefault="28B30D36" w:rsidP="28B30D36">
            <w:pPr>
              <w:jc w:val="both"/>
              <w:rPr>
                <w:rFonts w:ascii="Arial" w:hAnsi="Arial" w:cs="Arial"/>
                <w:color w:val="000000" w:themeColor="text1"/>
                <w:lang w:val="lt-LT"/>
              </w:rPr>
            </w:pPr>
          </w:p>
        </w:tc>
      </w:tr>
      <w:tr w:rsidR="28B30D36" w14:paraId="66C2EA0E" w14:textId="77777777" w:rsidTr="48FDE920">
        <w:trPr>
          <w:trHeight w:val="300"/>
        </w:trPr>
        <w:tc>
          <w:tcPr>
            <w:tcW w:w="26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DE59FF6" w14:textId="78386BC6" w:rsidR="28B30D36" w:rsidRDefault="28B30D36" w:rsidP="28B30D36">
            <w:pPr>
              <w:rPr>
                <w:rFonts w:ascii="Arial" w:hAnsi="Arial" w:cs="Arial"/>
                <w:b/>
                <w:bCs/>
                <w:color w:val="000000" w:themeColor="text1"/>
                <w:lang w:val="lt-LT"/>
              </w:rPr>
            </w:pPr>
          </w:p>
        </w:tc>
        <w:tc>
          <w:tcPr>
            <w:tcW w:w="63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CDEB3AF" w14:textId="6027AC97" w:rsidR="265D3C77" w:rsidRDefault="265D3C77" w:rsidP="48FDE920">
            <w:pPr>
              <w:pStyle w:val="ListParagraph"/>
              <w:numPr>
                <w:ilvl w:val="0"/>
                <w:numId w:val="9"/>
              </w:numPr>
              <w:jc w:val="both"/>
            </w:pPr>
            <w:r w:rsidRPr="48FDE920">
              <w:rPr>
                <w:rFonts w:ascii="Arial" w:hAnsi="Arial" w:cs="Arial"/>
                <w:color w:val="000000" w:themeColor="text1"/>
                <w:lang w:val="lt-LT"/>
              </w:rPr>
              <w:t>Ar Specialiųjų Sutarties sąlygų (1 dalis) 11 punkte nurodytas 500 000 Eur vertės Sutarties įvykdymo užtikrinimas, Jūsų vertinimu, yra priimtinas? Ar tokio dydžio užtikrinimas įtakotų pasiūlymo kainą ir / ar dalyvavimą Pirkime? Jei taip, nurodykite kaip įtakotų. /</w:t>
            </w:r>
          </w:p>
          <w:p w14:paraId="0F5DCB4B" w14:textId="20BDE209" w:rsidR="265D3C77" w:rsidRDefault="265D3C77" w:rsidP="28B30D36">
            <w:pPr>
              <w:pStyle w:val="ListParagraph"/>
              <w:ind w:left="340"/>
              <w:jc w:val="both"/>
            </w:pPr>
            <w:r w:rsidRPr="28B30D36">
              <w:rPr>
                <w:rFonts w:ascii="Arial" w:hAnsi="Arial" w:cs="Arial"/>
                <w:color w:val="000000" w:themeColor="text1"/>
              </w:rPr>
              <w:t>Is the Contract performance guarantee of 500 000 EUR referred to in Clause 11 of the Special Conditions of the Contract (Part 1) acceptable in your opinion? Would securing this amount affect the price of the tender? If so, please indicate what would be the influence.</w:t>
            </w:r>
          </w:p>
        </w:tc>
        <w:tc>
          <w:tcPr>
            <w:tcW w:w="44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3BCF765" w14:textId="30DF10A2" w:rsidR="28B30D36" w:rsidRDefault="28B30D36" w:rsidP="28B30D36">
            <w:pPr>
              <w:jc w:val="both"/>
              <w:rPr>
                <w:rFonts w:ascii="Arial" w:hAnsi="Arial" w:cs="Arial"/>
                <w:color w:val="000000" w:themeColor="text1"/>
                <w:lang w:val="lt-LT"/>
              </w:rPr>
            </w:pPr>
          </w:p>
        </w:tc>
        <w:tc>
          <w:tcPr>
            <w:tcW w:w="40" w:type="dxa"/>
            <w:shd w:val="clear" w:color="auto" w:fill="auto"/>
            <w:tcMar>
              <w:top w:w="0" w:type="dxa"/>
              <w:left w:w="10" w:type="dxa"/>
              <w:bottom w:w="0" w:type="dxa"/>
              <w:right w:w="10" w:type="dxa"/>
            </w:tcMar>
          </w:tcPr>
          <w:p w14:paraId="7A151C61" w14:textId="359E3A42" w:rsidR="28B30D36" w:rsidRDefault="28B30D36" w:rsidP="28B30D36">
            <w:pPr>
              <w:jc w:val="both"/>
              <w:rPr>
                <w:rFonts w:ascii="Arial" w:hAnsi="Arial" w:cs="Arial"/>
                <w:color w:val="000000" w:themeColor="text1"/>
                <w:lang w:val="lt-LT"/>
              </w:rPr>
            </w:pPr>
          </w:p>
        </w:tc>
      </w:tr>
      <w:tr w:rsidR="005C52DC" w14:paraId="0CBFB2E7" w14:textId="77777777" w:rsidTr="48FDE920">
        <w:trPr>
          <w:trHeight w:val="137"/>
        </w:trPr>
        <w:tc>
          <w:tcPr>
            <w:tcW w:w="26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53D63" w:themeFill="text2" w:themeFillTint="E6"/>
            <w:tcMar>
              <w:top w:w="0" w:type="dxa"/>
              <w:left w:w="108" w:type="dxa"/>
              <w:bottom w:w="0" w:type="dxa"/>
              <w:right w:w="108" w:type="dxa"/>
            </w:tcMar>
          </w:tcPr>
          <w:p w14:paraId="0CBFB2E3" w14:textId="77777777" w:rsidR="005C52DC" w:rsidRDefault="005C52DC">
            <w:pPr>
              <w:jc w:val="both"/>
              <w:rPr>
                <w:rFonts w:ascii="Arial" w:hAnsi="Arial" w:cs="Arial"/>
                <w:b/>
                <w:bCs/>
                <w:color w:val="000000"/>
                <w:szCs w:val="20"/>
                <w:lang w:val="lt-LT"/>
              </w:rPr>
            </w:pPr>
          </w:p>
        </w:tc>
        <w:tc>
          <w:tcPr>
            <w:tcW w:w="63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53D63" w:themeFill="text2" w:themeFillTint="E6"/>
            <w:tcMar>
              <w:top w:w="0" w:type="dxa"/>
              <w:left w:w="108" w:type="dxa"/>
              <w:bottom w:w="0" w:type="dxa"/>
              <w:right w:w="108" w:type="dxa"/>
            </w:tcMar>
          </w:tcPr>
          <w:p w14:paraId="0CBFB2E4" w14:textId="77777777" w:rsidR="005C52DC" w:rsidRDefault="005C52DC">
            <w:pPr>
              <w:jc w:val="both"/>
              <w:rPr>
                <w:rFonts w:ascii="Arial" w:hAnsi="Arial" w:cs="Arial"/>
                <w:color w:val="000000"/>
                <w:szCs w:val="20"/>
                <w:lang w:val="lt-LT"/>
              </w:rPr>
            </w:pPr>
          </w:p>
        </w:tc>
        <w:tc>
          <w:tcPr>
            <w:tcW w:w="44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53D63" w:themeFill="text2" w:themeFillTint="E6"/>
            <w:tcMar>
              <w:top w:w="0" w:type="dxa"/>
              <w:left w:w="108" w:type="dxa"/>
              <w:bottom w:w="0" w:type="dxa"/>
              <w:right w:w="108" w:type="dxa"/>
            </w:tcMar>
          </w:tcPr>
          <w:p w14:paraId="0CBFB2E5" w14:textId="77777777" w:rsidR="005C52DC" w:rsidRDefault="005C52DC">
            <w:pPr>
              <w:jc w:val="both"/>
              <w:rPr>
                <w:rFonts w:ascii="Arial" w:hAnsi="Arial" w:cs="Arial"/>
                <w:color w:val="000000"/>
                <w:szCs w:val="20"/>
                <w:lang w:val="lt-LT"/>
              </w:rPr>
            </w:pPr>
          </w:p>
        </w:tc>
        <w:tc>
          <w:tcPr>
            <w:tcW w:w="40" w:type="dxa"/>
            <w:shd w:val="clear" w:color="auto" w:fill="auto"/>
            <w:tcMar>
              <w:top w:w="0" w:type="dxa"/>
              <w:left w:w="10" w:type="dxa"/>
              <w:bottom w:w="0" w:type="dxa"/>
              <w:right w:w="10" w:type="dxa"/>
            </w:tcMar>
          </w:tcPr>
          <w:p w14:paraId="0CBFB2E6" w14:textId="77777777" w:rsidR="005C52DC" w:rsidRDefault="005C52DC">
            <w:pPr>
              <w:jc w:val="both"/>
              <w:rPr>
                <w:rFonts w:ascii="Arial" w:hAnsi="Arial" w:cs="Arial"/>
                <w:color w:val="000000"/>
                <w:szCs w:val="20"/>
                <w:lang w:val="lt-LT"/>
              </w:rPr>
            </w:pPr>
          </w:p>
        </w:tc>
      </w:tr>
      <w:tr w:rsidR="004F0693" w14:paraId="0CBFB2EE" w14:textId="77777777" w:rsidTr="0066072C">
        <w:trPr>
          <w:trHeight w:val="476"/>
        </w:trPr>
        <w:tc>
          <w:tcPr>
            <w:tcW w:w="2634" w:type="dxa"/>
            <w:vMerge w:val="restart"/>
            <w:tcBorders>
              <w:top w:val="single" w:sz="4" w:space="0" w:color="000000" w:themeColor="text1"/>
              <w:left w:val="single" w:sz="4" w:space="0" w:color="000000" w:themeColor="text1"/>
              <w:right w:val="single" w:sz="4" w:space="0" w:color="000000" w:themeColor="text1"/>
            </w:tcBorders>
            <w:shd w:val="clear" w:color="auto" w:fill="auto"/>
            <w:tcMar>
              <w:top w:w="0" w:type="dxa"/>
              <w:left w:w="108" w:type="dxa"/>
              <w:bottom w:w="0" w:type="dxa"/>
              <w:right w:w="108" w:type="dxa"/>
            </w:tcMar>
          </w:tcPr>
          <w:p w14:paraId="0CBFB2E8" w14:textId="77777777" w:rsidR="004F0693" w:rsidRDefault="004F0693">
            <w:pPr>
              <w:jc w:val="both"/>
              <w:rPr>
                <w:rFonts w:ascii="Arial" w:hAnsi="Arial" w:cs="Arial"/>
                <w:b/>
                <w:bCs/>
                <w:color w:val="000000"/>
                <w:szCs w:val="20"/>
                <w:lang w:val="lt-LT"/>
              </w:rPr>
            </w:pPr>
            <w:r>
              <w:rPr>
                <w:rFonts w:ascii="Arial" w:hAnsi="Arial" w:cs="Arial"/>
                <w:b/>
                <w:bCs/>
                <w:color w:val="000000"/>
                <w:szCs w:val="20"/>
                <w:lang w:val="lt-LT"/>
              </w:rPr>
              <w:t>Kvalifikacijos ir kiti reikalavimai /</w:t>
            </w:r>
          </w:p>
          <w:p w14:paraId="0CBFB2E9" w14:textId="77777777" w:rsidR="004F0693" w:rsidRDefault="004F0693">
            <w:pPr>
              <w:jc w:val="both"/>
              <w:rPr>
                <w:rFonts w:ascii="Arial" w:hAnsi="Arial" w:cs="Arial"/>
                <w:b/>
                <w:bCs/>
                <w:color w:val="000000"/>
                <w:szCs w:val="20"/>
              </w:rPr>
            </w:pPr>
            <w:r>
              <w:rPr>
                <w:rFonts w:ascii="Arial" w:hAnsi="Arial" w:cs="Arial"/>
                <w:b/>
                <w:bCs/>
                <w:color w:val="000000"/>
                <w:szCs w:val="20"/>
              </w:rPr>
              <w:t>Qualification and other requirements</w:t>
            </w:r>
          </w:p>
        </w:tc>
        <w:tc>
          <w:tcPr>
            <w:tcW w:w="63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CBFB2EA" w14:textId="77777777" w:rsidR="004F0693" w:rsidRDefault="004F0693">
            <w:pPr>
              <w:pStyle w:val="ListParagraph"/>
              <w:numPr>
                <w:ilvl w:val="0"/>
                <w:numId w:val="10"/>
              </w:numPr>
              <w:jc w:val="both"/>
              <w:rPr>
                <w:rFonts w:ascii="Arial" w:hAnsi="Arial" w:cs="Arial"/>
                <w:color w:val="000000"/>
                <w:szCs w:val="20"/>
                <w:lang w:val="lt-LT"/>
              </w:rPr>
            </w:pPr>
            <w:r>
              <w:rPr>
                <w:rFonts w:ascii="Arial" w:hAnsi="Arial" w:cs="Arial"/>
                <w:color w:val="000000"/>
                <w:szCs w:val="20"/>
                <w:lang w:val="lt-LT"/>
              </w:rPr>
              <w:t>Ar išpildysite visus kvalifikacijos ir kitus reikalavimus? Ar galėsite pateikti visus reikalaujamus dokumentus jų pagrindimui? /</w:t>
            </w:r>
          </w:p>
          <w:p w14:paraId="0CBFB2EB" w14:textId="77777777" w:rsidR="004F0693" w:rsidRDefault="004F0693">
            <w:pPr>
              <w:pStyle w:val="ListParagraph"/>
              <w:ind w:left="360"/>
              <w:jc w:val="both"/>
            </w:pPr>
            <w:r>
              <w:rPr>
                <w:rFonts w:ascii="Arial" w:hAnsi="Arial" w:cs="Arial"/>
                <w:color w:val="000000"/>
                <w:szCs w:val="20"/>
              </w:rPr>
              <w:t xml:space="preserve">Will you be able to fulfill all the </w:t>
            </w:r>
            <w:proofErr w:type="gramStart"/>
            <w:r>
              <w:rPr>
                <w:rFonts w:ascii="Arial" w:hAnsi="Arial" w:cs="Arial"/>
                <w:color w:val="000000"/>
                <w:szCs w:val="20"/>
              </w:rPr>
              <w:t>qualification</w:t>
            </w:r>
            <w:proofErr w:type="gramEnd"/>
            <w:r>
              <w:rPr>
                <w:rFonts w:ascii="Arial" w:hAnsi="Arial" w:cs="Arial"/>
                <w:color w:val="000000"/>
                <w:szCs w:val="20"/>
              </w:rPr>
              <w:t xml:space="preserve"> and other requirements? Will you be able to submit all the required documents to substantiate it?</w:t>
            </w:r>
          </w:p>
        </w:tc>
        <w:tc>
          <w:tcPr>
            <w:tcW w:w="44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CBFB2EC" w14:textId="77777777" w:rsidR="004F0693" w:rsidRDefault="004F0693">
            <w:pPr>
              <w:jc w:val="both"/>
              <w:rPr>
                <w:rFonts w:ascii="Arial" w:hAnsi="Arial" w:cs="Arial"/>
                <w:color w:val="000000"/>
                <w:szCs w:val="20"/>
                <w:lang w:val="lt-LT"/>
              </w:rPr>
            </w:pPr>
          </w:p>
        </w:tc>
        <w:tc>
          <w:tcPr>
            <w:tcW w:w="40" w:type="dxa"/>
            <w:shd w:val="clear" w:color="auto" w:fill="auto"/>
            <w:tcMar>
              <w:top w:w="0" w:type="dxa"/>
              <w:left w:w="10" w:type="dxa"/>
              <w:bottom w:w="0" w:type="dxa"/>
              <w:right w:w="10" w:type="dxa"/>
            </w:tcMar>
          </w:tcPr>
          <w:p w14:paraId="0CBFB2ED" w14:textId="77777777" w:rsidR="004F0693" w:rsidRDefault="004F0693">
            <w:pPr>
              <w:jc w:val="both"/>
              <w:rPr>
                <w:rFonts w:ascii="Arial" w:hAnsi="Arial" w:cs="Arial"/>
                <w:color w:val="000000"/>
                <w:szCs w:val="20"/>
                <w:lang w:val="lt-LT"/>
              </w:rPr>
            </w:pPr>
          </w:p>
        </w:tc>
      </w:tr>
      <w:tr w:rsidR="004F0693" w14:paraId="0CBFB2F4" w14:textId="77777777" w:rsidTr="0066072C">
        <w:trPr>
          <w:trHeight w:val="476"/>
        </w:trPr>
        <w:tc>
          <w:tcPr>
            <w:tcW w:w="2634" w:type="dxa"/>
            <w:vMerge/>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CBFB2EF" w14:textId="77777777" w:rsidR="004F0693" w:rsidRDefault="004F0693">
            <w:pPr>
              <w:jc w:val="both"/>
              <w:rPr>
                <w:rFonts w:ascii="Arial" w:hAnsi="Arial" w:cs="Arial"/>
                <w:b/>
                <w:bCs/>
                <w:color w:val="000000"/>
                <w:szCs w:val="20"/>
                <w:lang w:val="lt-LT"/>
              </w:rPr>
            </w:pPr>
          </w:p>
        </w:tc>
        <w:tc>
          <w:tcPr>
            <w:tcW w:w="63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CBFB2F0" w14:textId="77777777" w:rsidR="004F0693" w:rsidRDefault="004F0693">
            <w:pPr>
              <w:pStyle w:val="ListParagraph"/>
              <w:numPr>
                <w:ilvl w:val="0"/>
                <w:numId w:val="10"/>
              </w:numPr>
              <w:jc w:val="both"/>
              <w:rPr>
                <w:rFonts w:ascii="Arial" w:hAnsi="Arial" w:cs="Arial"/>
                <w:color w:val="000000"/>
                <w:szCs w:val="20"/>
                <w:lang w:val="lt-LT"/>
              </w:rPr>
            </w:pPr>
            <w:r>
              <w:rPr>
                <w:rFonts w:ascii="Arial" w:hAnsi="Arial" w:cs="Arial"/>
                <w:color w:val="000000"/>
                <w:szCs w:val="20"/>
                <w:lang w:val="lt-LT"/>
              </w:rPr>
              <w:t>Ar nustatytas kvalifikacijos reikalavimas yra pakankamas tinkamam elektros energijos tiekimui užtikrinti? Ar nustatytas kvalifikacijos reikalavimas nėra dirbtinai ribojantis tiekėjų konkurenciją? /</w:t>
            </w:r>
          </w:p>
          <w:p w14:paraId="0CBFB2F1" w14:textId="77777777" w:rsidR="004F0693" w:rsidRDefault="004F0693" w:rsidP="48FDE920">
            <w:pPr>
              <w:pStyle w:val="ListParagraph"/>
              <w:ind w:left="360"/>
              <w:jc w:val="both"/>
            </w:pPr>
            <w:r w:rsidRPr="48FDE920">
              <w:rPr>
                <w:rFonts w:ascii="Arial" w:hAnsi="Arial" w:cs="Arial"/>
                <w:color w:val="000000" w:themeColor="text1"/>
              </w:rPr>
              <w:t>Is the qualification requirement sufficient to ensure an adequate supply of electricity? Is the qualification requirement not artificially restricting competition between suppliers</w:t>
            </w:r>
            <w:r w:rsidRPr="48FDE920">
              <w:rPr>
                <w:rFonts w:ascii="Arial" w:hAnsi="Arial" w:cs="Arial"/>
                <w:color w:val="000000" w:themeColor="text1"/>
                <w:lang w:val="lt-LT"/>
              </w:rPr>
              <w:t>?</w:t>
            </w:r>
          </w:p>
        </w:tc>
        <w:tc>
          <w:tcPr>
            <w:tcW w:w="44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CBFB2F2" w14:textId="77777777" w:rsidR="004F0693" w:rsidRDefault="004F0693">
            <w:pPr>
              <w:jc w:val="both"/>
              <w:rPr>
                <w:rFonts w:ascii="Arial" w:hAnsi="Arial" w:cs="Arial"/>
                <w:color w:val="000000"/>
                <w:szCs w:val="20"/>
                <w:lang w:val="lt-LT"/>
              </w:rPr>
            </w:pPr>
          </w:p>
        </w:tc>
        <w:tc>
          <w:tcPr>
            <w:tcW w:w="40" w:type="dxa"/>
            <w:shd w:val="clear" w:color="auto" w:fill="auto"/>
            <w:tcMar>
              <w:top w:w="0" w:type="dxa"/>
              <w:left w:w="10" w:type="dxa"/>
              <w:bottom w:w="0" w:type="dxa"/>
              <w:right w:w="10" w:type="dxa"/>
            </w:tcMar>
          </w:tcPr>
          <w:p w14:paraId="0CBFB2F3" w14:textId="77777777" w:rsidR="004F0693" w:rsidRDefault="004F0693">
            <w:pPr>
              <w:jc w:val="both"/>
              <w:rPr>
                <w:rFonts w:ascii="Arial" w:hAnsi="Arial" w:cs="Arial"/>
                <w:color w:val="000000"/>
                <w:szCs w:val="20"/>
                <w:lang w:val="lt-LT"/>
              </w:rPr>
            </w:pPr>
          </w:p>
        </w:tc>
      </w:tr>
      <w:tr w:rsidR="005C52DC" w14:paraId="0CBFB2F7" w14:textId="77777777" w:rsidTr="48FDE920">
        <w:tc>
          <w:tcPr>
            <w:tcW w:w="1345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3864"/>
            <w:tcMar>
              <w:top w:w="0" w:type="dxa"/>
              <w:left w:w="108" w:type="dxa"/>
              <w:bottom w:w="0" w:type="dxa"/>
              <w:right w:w="108" w:type="dxa"/>
            </w:tcMar>
          </w:tcPr>
          <w:p w14:paraId="0CBFB2F5" w14:textId="77777777" w:rsidR="005C52DC" w:rsidRDefault="005C52DC">
            <w:pPr>
              <w:jc w:val="both"/>
              <w:rPr>
                <w:rFonts w:ascii="Arial" w:hAnsi="Arial" w:cs="Arial"/>
                <w:color w:val="000000"/>
                <w:szCs w:val="20"/>
                <w:lang w:val="lt-LT"/>
              </w:rPr>
            </w:pPr>
          </w:p>
        </w:tc>
        <w:tc>
          <w:tcPr>
            <w:tcW w:w="40" w:type="dxa"/>
            <w:shd w:val="clear" w:color="auto" w:fill="auto"/>
            <w:tcMar>
              <w:top w:w="0" w:type="dxa"/>
              <w:left w:w="10" w:type="dxa"/>
              <w:bottom w:w="0" w:type="dxa"/>
              <w:right w:w="10" w:type="dxa"/>
            </w:tcMar>
          </w:tcPr>
          <w:p w14:paraId="0CBFB2F6" w14:textId="77777777" w:rsidR="005C52DC" w:rsidRDefault="005C52DC">
            <w:pPr>
              <w:jc w:val="both"/>
              <w:rPr>
                <w:rFonts w:ascii="Arial" w:hAnsi="Arial" w:cs="Arial"/>
                <w:color w:val="000000"/>
                <w:szCs w:val="20"/>
                <w:lang w:val="lt-LT"/>
              </w:rPr>
            </w:pPr>
          </w:p>
        </w:tc>
      </w:tr>
      <w:tr w:rsidR="005C52DC" w14:paraId="0CBFB2FE" w14:textId="77777777" w:rsidTr="48FDE920">
        <w:tc>
          <w:tcPr>
            <w:tcW w:w="26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0CBFB2F8" w14:textId="77777777" w:rsidR="005C52DC" w:rsidRDefault="00ED4C0B">
            <w:pPr>
              <w:jc w:val="both"/>
              <w:rPr>
                <w:rFonts w:ascii="Arial" w:hAnsi="Arial" w:cs="Arial"/>
                <w:b/>
                <w:bCs/>
                <w:color w:val="000000"/>
                <w:szCs w:val="20"/>
                <w:lang w:val="lt-LT"/>
              </w:rPr>
            </w:pPr>
            <w:r>
              <w:rPr>
                <w:rFonts w:ascii="Arial" w:hAnsi="Arial" w:cs="Arial"/>
                <w:b/>
                <w:bCs/>
                <w:color w:val="000000"/>
                <w:szCs w:val="20"/>
                <w:lang w:val="lt-LT"/>
              </w:rPr>
              <w:t>Pirkimo objekto kaina/</w:t>
            </w:r>
          </w:p>
          <w:p w14:paraId="0CBFB2F9" w14:textId="77777777" w:rsidR="005C52DC" w:rsidRDefault="00ED4C0B">
            <w:pPr>
              <w:jc w:val="both"/>
              <w:rPr>
                <w:rFonts w:ascii="Arial" w:hAnsi="Arial" w:cs="Arial"/>
                <w:b/>
                <w:bCs/>
                <w:color w:val="000000"/>
                <w:szCs w:val="20"/>
              </w:rPr>
            </w:pPr>
            <w:r>
              <w:rPr>
                <w:rFonts w:ascii="Arial" w:hAnsi="Arial" w:cs="Arial"/>
                <w:b/>
                <w:bCs/>
                <w:color w:val="000000"/>
                <w:szCs w:val="20"/>
              </w:rPr>
              <w:t>Price of Procurement object</w:t>
            </w:r>
          </w:p>
        </w:tc>
        <w:tc>
          <w:tcPr>
            <w:tcW w:w="63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0CBFB2FA" w14:textId="77777777" w:rsidR="005C52DC" w:rsidRDefault="00ED4C0B">
            <w:pPr>
              <w:pStyle w:val="ListParagraph"/>
              <w:numPr>
                <w:ilvl w:val="0"/>
                <w:numId w:val="11"/>
              </w:numPr>
              <w:ind w:left="268" w:hanging="280"/>
              <w:jc w:val="both"/>
            </w:pPr>
            <w:r>
              <w:rPr>
                <w:rFonts w:ascii="Arial" w:hAnsi="Arial" w:cs="Arial"/>
                <w:szCs w:val="20"/>
                <w:lang w:val="lt-LT"/>
              </w:rPr>
              <w:t>Prašome pateikti preliminarią pirkimo objekto kainą, Eur be PVM (nebus viešinama). Informacija bus laikoma konfidenciali ir panaudota tik pirkimo vertės nustatymui</w:t>
            </w:r>
            <w:r>
              <w:rPr>
                <w:rFonts w:ascii="Arial" w:hAnsi="Arial" w:cs="Arial"/>
                <w:szCs w:val="20"/>
              </w:rPr>
              <w:t>./</w:t>
            </w:r>
          </w:p>
          <w:p w14:paraId="0CBFB2FB" w14:textId="03363C0D" w:rsidR="005C52DC" w:rsidRDefault="00ED4C0B" w:rsidP="48FDE920">
            <w:pPr>
              <w:pStyle w:val="ListParagraph"/>
              <w:ind w:left="268"/>
              <w:jc w:val="both"/>
              <w:rPr>
                <w:rFonts w:ascii="Arial" w:hAnsi="Arial" w:cs="Arial"/>
              </w:rPr>
            </w:pPr>
            <w:r w:rsidRPr="48FDE920">
              <w:rPr>
                <w:rFonts w:ascii="Arial" w:hAnsi="Arial" w:cs="Arial"/>
              </w:rPr>
              <w:t>Please provide a preliminary Procurement object price in EUR excl. VAT (will not be made public). The information will be confidential and used only to determine the value of the Procurement.</w:t>
            </w:r>
          </w:p>
        </w:tc>
        <w:tc>
          <w:tcPr>
            <w:tcW w:w="44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0CBFB2FC" w14:textId="77777777" w:rsidR="005C52DC" w:rsidRDefault="005C52DC">
            <w:pPr>
              <w:jc w:val="both"/>
              <w:rPr>
                <w:rFonts w:ascii="Arial" w:hAnsi="Arial" w:cs="Arial"/>
                <w:color w:val="000000"/>
                <w:szCs w:val="20"/>
                <w:lang w:val="lt-LT"/>
              </w:rPr>
            </w:pPr>
          </w:p>
        </w:tc>
        <w:tc>
          <w:tcPr>
            <w:tcW w:w="40" w:type="dxa"/>
            <w:shd w:val="clear" w:color="auto" w:fill="auto"/>
            <w:tcMar>
              <w:top w:w="0" w:type="dxa"/>
              <w:left w:w="10" w:type="dxa"/>
              <w:bottom w:w="0" w:type="dxa"/>
              <w:right w:w="10" w:type="dxa"/>
            </w:tcMar>
          </w:tcPr>
          <w:p w14:paraId="0CBFB2FD" w14:textId="77777777" w:rsidR="005C52DC" w:rsidRDefault="005C52DC">
            <w:pPr>
              <w:jc w:val="both"/>
              <w:rPr>
                <w:rFonts w:ascii="Arial" w:hAnsi="Arial" w:cs="Arial"/>
                <w:color w:val="000000"/>
                <w:szCs w:val="20"/>
                <w:lang w:val="lt-LT"/>
              </w:rPr>
            </w:pPr>
          </w:p>
        </w:tc>
      </w:tr>
      <w:tr w:rsidR="005C52DC" w14:paraId="0CBFB304" w14:textId="77777777" w:rsidTr="48FDE920">
        <w:tc>
          <w:tcPr>
            <w:tcW w:w="26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0CBFB2FF" w14:textId="77777777" w:rsidR="005C52DC" w:rsidRDefault="005C52DC">
            <w:pPr>
              <w:jc w:val="both"/>
              <w:rPr>
                <w:rFonts w:ascii="Arial" w:hAnsi="Arial" w:cs="Arial"/>
                <w:b/>
                <w:bCs/>
                <w:color w:val="000000"/>
                <w:szCs w:val="20"/>
                <w:lang w:val="lt-LT"/>
              </w:rPr>
            </w:pPr>
          </w:p>
        </w:tc>
        <w:tc>
          <w:tcPr>
            <w:tcW w:w="63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0CBFB300" w14:textId="77777777" w:rsidR="005C52DC" w:rsidRDefault="00ED4C0B" w:rsidP="48FDE920">
            <w:pPr>
              <w:pStyle w:val="ListParagraph"/>
              <w:numPr>
                <w:ilvl w:val="0"/>
                <w:numId w:val="11"/>
              </w:numPr>
              <w:ind w:left="250" w:hanging="270"/>
              <w:rPr>
                <w:rFonts w:ascii="Arial" w:hAnsi="Arial" w:cs="Arial"/>
                <w:lang w:val="lt-LT"/>
              </w:rPr>
            </w:pPr>
            <w:r w:rsidRPr="48FDE920">
              <w:rPr>
                <w:rFonts w:ascii="Arial" w:hAnsi="Arial" w:cs="Arial"/>
                <w:lang w:val="lt-LT"/>
              </w:rPr>
              <w:t>Kokie veiksniai turi įtakos pirkimo objekto kainai? Kas ir kokia dalimi galėtų mažinti kainą? Kas ją didina? /</w:t>
            </w:r>
          </w:p>
          <w:p w14:paraId="0CBFB301" w14:textId="0949B6AE" w:rsidR="005C52DC" w:rsidRDefault="0F6CFAFC" w:rsidP="48BFE012">
            <w:pPr>
              <w:pStyle w:val="ListParagraph"/>
              <w:ind w:left="268"/>
              <w:jc w:val="both"/>
              <w:rPr>
                <w:rFonts w:ascii="Arial" w:hAnsi="Arial" w:cs="Arial"/>
              </w:rPr>
            </w:pPr>
            <w:r w:rsidRPr="48FDE920">
              <w:rPr>
                <w:rFonts w:ascii="Arial" w:hAnsi="Arial" w:cs="Arial"/>
              </w:rPr>
              <w:t xml:space="preserve">What factors influence the price of the Procurement object? What could potentially decrease the price, and </w:t>
            </w:r>
            <w:r w:rsidR="6E60E926" w:rsidRPr="48FDE920">
              <w:rPr>
                <w:rFonts w:ascii="Arial" w:hAnsi="Arial" w:cs="Arial"/>
              </w:rPr>
              <w:t>to</w:t>
            </w:r>
            <w:r w:rsidRPr="48FDE920">
              <w:rPr>
                <w:rFonts w:ascii="Arial" w:hAnsi="Arial" w:cs="Arial"/>
              </w:rPr>
              <w:t xml:space="preserve"> what extent? What factors contribute to its increase?</w:t>
            </w:r>
          </w:p>
        </w:tc>
        <w:tc>
          <w:tcPr>
            <w:tcW w:w="44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0CBFB302" w14:textId="77777777" w:rsidR="005C52DC" w:rsidRDefault="005C52DC">
            <w:pPr>
              <w:jc w:val="both"/>
              <w:rPr>
                <w:rFonts w:ascii="Arial" w:hAnsi="Arial" w:cs="Arial"/>
                <w:color w:val="000000"/>
                <w:szCs w:val="20"/>
                <w:lang w:val="lt-LT"/>
              </w:rPr>
            </w:pPr>
          </w:p>
        </w:tc>
        <w:tc>
          <w:tcPr>
            <w:tcW w:w="40" w:type="dxa"/>
            <w:shd w:val="clear" w:color="auto" w:fill="auto"/>
            <w:tcMar>
              <w:top w:w="0" w:type="dxa"/>
              <w:left w:w="10" w:type="dxa"/>
              <w:bottom w:w="0" w:type="dxa"/>
              <w:right w:w="10" w:type="dxa"/>
            </w:tcMar>
          </w:tcPr>
          <w:p w14:paraId="0CBFB303" w14:textId="77777777" w:rsidR="005C52DC" w:rsidRDefault="005C52DC">
            <w:pPr>
              <w:jc w:val="both"/>
              <w:rPr>
                <w:rFonts w:ascii="Arial" w:hAnsi="Arial" w:cs="Arial"/>
                <w:color w:val="000000"/>
                <w:szCs w:val="20"/>
                <w:lang w:val="lt-LT"/>
              </w:rPr>
            </w:pPr>
          </w:p>
        </w:tc>
      </w:tr>
      <w:tr w:rsidR="48BFE012" w14:paraId="53C814BC" w14:textId="77777777" w:rsidTr="48FDE920">
        <w:trPr>
          <w:trHeight w:val="300"/>
        </w:trPr>
        <w:tc>
          <w:tcPr>
            <w:tcW w:w="26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354CFA3" w14:textId="47A9BC8E" w:rsidR="48BFE012" w:rsidRDefault="48BFE012" w:rsidP="48BFE012">
            <w:pPr>
              <w:jc w:val="both"/>
              <w:rPr>
                <w:rFonts w:ascii="Arial" w:hAnsi="Arial" w:cs="Arial"/>
                <w:b/>
                <w:bCs/>
                <w:color w:val="000000" w:themeColor="text1"/>
                <w:lang w:val="lt-LT"/>
              </w:rPr>
            </w:pPr>
          </w:p>
        </w:tc>
        <w:tc>
          <w:tcPr>
            <w:tcW w:w="63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3793B941" w14:textId="332793E2" w:rsidR="6F0A3949" w:rsidRDefault="6F0A3949" w:rsidP="48BFE012">
            <w:pPr>
              <w:pStyle w:val="ListParagraph"/>
              <w:numPr>
                <w:ilvl w:val="0"/>
                <w:numId w:val="11"/>
              </w:numPr>
              <w:ind w:left="270" w:hanging="270"/>
              <w:jc w:val="both"/>
              <w:rPr>
                <w:rFonts w:ascii="Arial" w:hAnsi="Arial" w:cs="Arial"/>
                <w:lang w:val="lt-LT"/>
              </w:rPr>
            </w:pPr>
            <w:r w:rsidRPr="48FDE920">
              <w:rPr>
                <w:rFonts w:ascii="Arial" w:hAnsi="Arial" w:cs="Arial"/>
                <w:lang w:val="lt-LT"/>
              </w:rPr>
              <w:t xml:space="preserve">Kokia suma </w:t>
            </w:r>
            <w:r w:rsidR="3BB375B1" w:rsidRPr="48FDE920">
              <w:rPr>
                <w:rFonts w:ascii="Arial" w:hAnsi="Arial" w:cs="Arial"/>
                <w:lang w:val="lt-LT"/>
              </w:rPr>
              <w:t xml:space="preserve">Specialiųjų Sutarties sąlygų (1 dalis) </w:t>
            </w:r>
            <w:r w:rsidR="64A715A5" w:rsidRPr="48FDE920">
              <w:rPr>
                <w:rFonts w:ascii="Arial" w:hAnsi="Arial" w:cs="Arial"/>
                <w:lang w:val="lt-LT"/>
              </w:rPr>
              <w:t>16 punkto (Sutarties pakeitimai ir nutraukimas) 5</w:t>
            </w:r>
            <w:r w:rsidR="14BFA8D7" w:rsidRPr="48FDE920">
              <w:rPr>
                <w:rFonts w:ascii="Arial" w:hAnsi="Arial" w:cs="Arial"/>
                <w:lang w:val="lt-LT"/>
              </w:rPr>
              <w:t>.3 - 5.7</w:t>
            </w:r>
            <w:r w:rsidR="64A715A5" w:rsidRPr="48FDE920">
              <w:rPr>
                <w:rFonts w:ascii="Arial" w:hAnsi="Arial" w:cs="Arial"/>
                <w:lang w:val="lt-LT"/>
              </w:rPr>
              <w:t xml:space="preserve"> papunktyje nurodyti </w:t>
            </w:r>
            <w:r w:rsidR="64A715A5" w:rsidRPr="48FDE920">
              <w:rPr>
                <w:rFonts w:ascii="Arial" w:hAnsi="Arial" w:cs="Arial"/>
                <w:lang w:val="lt-LT"/>
              </w:rPr>
              <w:lastRenderedPageBreak/>
              <w:t>sutarties nutraukimo pagrindai</w:t>
            </w:r>
            <w:r w:rsidR="1E1A6D06" w:rsidRPr="48FDE920">
              <w:rPr>
                <w:rFonts w:ascii="Arial" w:hAnsi="Arial" w:cs="Arial"/>
                <w:lang w:val="lt-LT"/>
              </w:rPr>
              <w:t xml:space="preserve"> didina Pirkimo objekto kainą? </w:t>
            </w:r>
            <w:r w:rsidR="787CA1E1" w:rsidRPr="48FDE920">
              <w:rPr>
                <w:rFonts w:ascii="Arial" w:hAnsi="Arial" w:cs="Arial"/>
                <w:lang w:val="lt-LT"/>
              </w:rPr>
              <w:t>(prašome nurodyti konkrečią sumą)</w:t>
            </w:r>
            <w:r w:rsidR="1E1A6D06" w:rsidRPr="48FDE920">
              <w:rPr>
                <w:rFonts w:ascii="Arial" w:hAnsi="Arial" w:cs="Arial"/>
                <w:lang w:val="lt-LT"/>
              </w:rPr>
              <w:t>/</w:t>
            </w:r>
          </w:p>
          <w:p w14:paraId="2134FE1C" w14:textId="2798AAF8" w:rsidR="1E1A6D06" w:rsidRDefault="1E1A6D06" w:rsidP="48BFE012">
            <w:pPr>
              <w:pStyle w:val="ListParagraph"/>
              <w:ind w:left="270"/>
              <w:jc w:val="both"/>
              <w:rPr>
                <w:rFonts w:ascii="Arial" w:hAnsi="Arial" w:cs="Arial"/>
              </w:rPr>
            </w:pPr>
            <w:r w:rsidRPr="48FDE920">
              <w:rPr>
                <w:rFonts w:ascii="Arial" w:hAnsi="Arial" w:cs="Arial"/>
              </w:rPr>
              <w:t>By what amount do the grounds for termination, specified in Sub-clause</w:t>
            </w:r>
            <w:r w:rsidR="2AE189D9" w:rsidRPr="48FDE920">
              <w:rPr>
                <w:rFonts w:ascii="Arial" w:hAnsi="Arial" w:cs="Arial"/>
              </w:rPr>
              <w:t>s</w:t>
            </w:r>
            <w:r w:rsidRPr="48FDE920">
              <w:rPr>
                <w:rFonts w:ascii="Arial" w:hAnsi="Arial" w:cs="Arial"/>
              </w:rPr>
              <w:t xml:space="preserve"> 5</w:t>
            </w:r>
            <w:r w:rsidR="31319973" w:rsidRPr="48FDE920">
              <w:rPr>
                <w:rFonts w:ascii="Arial" w:hAnsi="Arial" w:cs="Arial"/>
              </w:rPr>
              <w:t>.3 - 5.7</w:t>
            </w:r>
            <w:r w:rsidRPr="48FDE920">
              <w:rPr>
                <w:rFonts w:ascii="Arial" w:hAnsi="Arial" w:cs="Arial"/>
              </w:rPr>
              <w:t xml:space="preserve"> of Clause 16 (Termination and amendment of the Contract) of the Special Terms of the Contract (Part 1) increase the price of the P</w:t>
            </w:r>
            <w:r w:rsidR="0331A84C" w:rsidRPr="48FDE920">
              <w:rPr>
                <w:rFonts w:ascii="Arial" w:hAnsi="Arial" w:cs="Arial"/>
              </w:rPr>
              <w:t>rocurement</w:t>
            </w:r>
            <w:r w:rsidRPr="48FDE920">
              <w:rPr>
                <w:rFonts w:ascii="Arial" w:hAnsi="Arial" w:cs="Arial"/>
              </w:rPr>
              <w:t xml:space="preserve"> Object?</w:t>
            </w:r>
            <w:r w:rsidR="79274EE4" w:rsidRPr="48FDE920">
              <w:rPr>
                <w:rFonts w:ascii="Arial" w:hAnsi="Arial" w:cs="Arial"/>
              </w:rPr>
              <w:t xml:space="preserve"> (please indicate a specific amount)</w:t>
            </w:r>
          </w:p>
        </w:tc>
        <w:tc>
          <w:tcPr>
            <w:tcW w:w="44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26FEAEB5" w14:textId="0483FC11" w:rsidR="48BFE012" w:rsidRDefault="48BFE012" w:rsidP="48BFE012">
            <w:pPr>
              <w:jc w:val="both"/>
              <w:rPr>
                <w:rFonts w:ascii="Arial" w:hAnsi="Arial" w:cs="Arial"/>
                <w:color w:val="000000" w:themeColor="text1"/>
                <w:lang w:val="lt-LT"/>
              </w:rPr>
            </w:pPr>
          </w:p>
        </w:tc>
        <w:tc>
          <w:tcPr>
            <w:tcW w:w="40" w:type="dxa"/>
            <w:shd w:val="clear" w:color="auto" w:fill="auto"/>
            <w:tcMar>
              <w:top w:w="0" w:type="dxa"/>
              <w:left w:w="10" w:type="dxa"/>
              <w:bottom w:w="0" w:type="dxa"/>
              <w:right w:w="10" w:type="dxa"/>
            </w:tcMar>
          </w:tcPr>
          <w:p w14:paraId="3B6BA08C" w14:textId="1959E1B0" w:rsidR="48BFE012" w:rsidRDefault="48BFE012" w:rsidP="48BFE012">
            <w:pPr>
              <w:jc w:val="both"/>
              <w:rPr>
                <w:rFonts w:ascii="Arial" w:hAnsi="Arial" w:cs="Arial"/>
                <w:color w:val="000000" w:themeColor="text1"/>
                <w:lang w:val="lt-LT"/>
              </w:rPr>
            </w:pPr>
          </w:p>
        </w:tc>
      </w:tr>
      <w:tr w:rsidR="005C52DC" w14:paraId="0CBFB31D" w14:textId="77777777" w:rsidTr="48FDE920">
        <w:tc>
          <w:tcPr>
            <w:tcW w:w="1345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3864"/>
            <w:tcMar>
              <w:top w:w="0" w:type="dxa"/>
              <w:left w:w="108" w:type="dxa"/>
              <w:bottom w:w="0" w:type="dxa"/>
              <w:right w:w="108" w:type="dxa"/>
            </w:tcMar>
          </w:tcPr>
          <w:p w14:paraId="0CBFB31B" w14:textId="77777777" w:rsidR="005C52DC" w:rsidRDefault="005C52DC">
            <w:pPr>
              <w:jc w:val="both"/>
              <w:rPr>
                <w:rFonts w:ascii="Arial" w:hAnsi="Arial" w:cs="Arial"/>
                <w:color w:val="000000"/>
                <w:szCs w:val="20"/>
                <w:lang w:val="lt-LT"/>
              </w:rPr>
            </w:pPr>
          </w:p>
        </w:tc>
        <w:tc>
          <w:tcPr>
            <w:tcW w:w="40" w:type="dxa"/>
            <w:shd w:val="clear" w:color="auto" w:fill="auto"/>
            <w:tcMar>
              <w:top w:w="0" w:type="dxa"/>
              <w:left w:w="10" w:type="dxa"/>
              <w:bottom w:w="0" w:type="dxa"/>
              <w:right w:w="10" w:type="dxa"/>
            </w:tcMar>
          </w:tcPr>
          <w:p w14:paraId="0CBFB31C" w14:textId="77777777" w:rsidR="005C52DC" w:rsidRDefault="005C52DC">
            <w:pPr>
              <w:jc w:val="both"/>
              <w:rPr>
                <w:rFonts w:ascii="Arial" w:hAnsi="Arial" w:cs="Arial"/>
                <w:color w:val="000000"/>
                <w:szCs w:val="20"/>
                <w:lang w:val="lt-LT"/>
              </w:rPr>
            </w:pPr>
          </w:p>
        </w:tc>
      </w:tr>
      <w:tr w:rsidR="005C52DC" w14:paraId="0CBFB324" w14:textId="77777777" w:rsidTr="48FDE920">
        <w:trPr>
          <w:trHeight w:val="682"/>
        </w:trPr>
        <w:tc>
          <w:tcPr>
            <w:tcW w:w="26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0CBFB31E" w14:textId="77777777" w:rsidR="005C52DC" w:rsidRDefault="00ED4C0B">
            <w:pPr>
              <w:rPr>
                <w:rFonts w:ascii="Arial" w:hAnsi="Arial" w:cs="Arial"/>
                <w:b/>
                <w:bCs/>
                <w:color w:val="000000"/>
                <w:szCs w:val="20"/>
                <w:lang w:val="lt-LT"/>
              </w:rPr>
            </w:pPr>
            <w:r>
              <w:rPr>
                <w:rFonts w:ascii="Arial" w:hAnsi="Arial" w:cs="Arial"/>
                <w:b/>
                <w:bCs/>
                <w:color w:val="000000"/>
                <w:szCs w:val="20"/>
                <w:lang w:val="lt-LT"/>
              </w:rPr>
              <w:t>Ekonominio naudingumo kriterijai/</w:t>
            </w:r>
          </w:p>
          <w:p w14:paraId="0CBFB31F" w14:textId="77777777" w:rsidR="005C52DC" w:rsidRDefault="00ED4C0B">
            <w:pPr>
              <w:spacing w:after="160"/>
              <w:rPr>
                <w:rFonts w:ascii="Arial" w:hAnsi="Arial" w:cs="Arial"/>
                <w:b/>
                <w:bCs/>
                <w:color w:val="000000"/>
                <w:szCs w:val="20"/>
              </w:rPr>
            </w:pPr>
            <w:r>
              <w:rPr>
                <w:rFonts w:ascii="Arial" w:hAnsi="Arial" w:cs="Arial"/>
                <w:b/>
                <w:bCs/>
                <w:color w:val="000000"/>
                <w:szCs w:val="20"/>
              </w:rPr>
              <w:t>Criteria for Economic Efficiency</w:t>
            </w:r>
          </w:p>
        </w:tc>
        <w:tc>
          <w:tcPr>
            <w:tcW w:w="63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0CBFB320" w14:textId="77777777" w:rsidR="005C52DC" w:rsidRDefault="00ED4C0B">
            <w:pPr>
              <w:pStyle w:val="ListParagraph"/>
              <w:numPr>
                <w:ilvl w:val="0"/>
                <w:numId w:val="13"/>
              </w:numPr>
              <w:ind w:left="270" w:hanging="290"/>
              <w:jc w:val="both"/>
            </w:pPr>
            <w:r>
              <w:rPr>
                <w:rFonts w:ascii="Arial" w:hAnsi="Arial" w:cs="Arial"/>
                <w:color w:val="000000"/>
                <w:szCs w:val="20"/>
                <w:lang w:val="lt-LT"/>
              </w:rPr>
              <w:t>Planuojama pasiūlymus vertinti pagal mažiausios kainos kriterijų. Ar galite pasiūlyti papildomų pasiūlymų vertinimo kriterijų? /</w:t>
            </w:r>
          </w:p>
          <w:p w14:paraId="0CBFB321" w14:textId="77777777" w:rsidR="005C52DC" w:rsidRDefault="00ED4C0B">
            <w:pPr>
              <w:pStyle w:val="ListParagraph"/>
              <w:ind w:left="270"/>
              <w:jc w:val="both"/>
            </w:pPr>
            <w:r>
              <w:rPr>
                <w:rFonts w:ascii="Arial" w:hAnsi="Arial" w:cs="Arial"/>
                <w:color w:val="000000"/>
                <w:szCs w:val="20"/>
              </w:rPr>
              <w:t xml:space="preserve">It is planned to evaluate Tenders </w:t>
            </w:r>
            <w:proofErr w:type="gramStart"/>
            <w:r>
              <w:rPr>
                <w:rFonts w:ascii="Arial" w:hAnsi="Arial" w:cs="Arial"/>
                <w:color w:val="000000"/>
                <w:szCs w:val="20"/>
              </w:rPr>
              <w:t>on the basis of</w:t>
            </w:r>
            <w:proofErr w:type="gramEnd"/>
            <w:r>
              <w:rPr>
                <w:rFonts w:ascii="Arial" w:hAnsi="Arial" w:cs="Arial"/>
                <w:color w:val="000000"/>
                <w:szCs w:val="20"/>
              </w:rPr>
              <w:t xml:space="preserve"> the lowest price criterion. Can you propose additional criteria for evaluating Tenders?</w:t>
            </w:r>
          </w:p>
        </w:tc>
        <w:tc>
          <w:tcPr>
            <w:tcW w:w="44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0CBFB322" w14:textId="77777777" w:rsidR="005C52DC" w:rsidRDefault="005C52DC">
            <w:pPr>
              <w:jc w:val="both"/>
              <w:rPr>
                <w:rFonts w:ascii="Arial" w:hAnsi="Arial" w:cs="Arial"/>
                <w:color w:val="000000"/>
                <w:szCs w:val="20"/>
                <w:lang w:val="lt-LT"/>
              </w:rPr>
            </w:pPr>
          </w:p>
        </w:tc>
        <w:tc>
          <w:tcPr>
            <w:tcW w:w="40" w:type="dxa"/>
            <w:shd w:val="clear" w:color="auto" w:fill="auto"/>
            <w:tcMar>
              <w:top w:w="0" w:type="dxa"/>
              <w:left w:w="10" w:type="dxa"/>
              <w:bottom w:w="0" w:type="dxa"/>
              <w:right w:w="10" w:type="dxa"/>
            </w:tcMar>
          </w:tcPr>
          <w:p w14:paraId="0CBFB323" w14:textId="77777777" w:rsidR="005C52DC" w:rsidRDefault="005C52DC">
            <w:pPr>
              <w:jc w:val="both"/>
              <w:rPr>
                <w:rFonts w:ascii="Arial" w:hAnsi="Arial" w:cs="Arial"/>
                <w:color w:val="000000"/>
                <w:szCs w:val="20"/>
                <w:lang w:val="lt-LT"/>
              </w:rPr>
            </w:pPr>
          </w:p>
        </w:tc>
      </w:tr>
      <w:tr w:rsidR="005C52DC" w14:paraId="0CBFB327" w14:textId="77777777" w:rsidTr="48FDE920">
        <w:tc>
          <w:tcPr>
            <w:tcW w:w="1345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3864"/>
            <w:tcMar>
              <w:top w:w="0" w:type="dxa"/>
              <w:left w:w="108" w:type="dxa"/>
              <w:bottom w:w="0" w:type="dxa"/>
              <w:right w:w="108" w:type="dxa"/>
            </w:tcMar>
          </w:tcPr>
          <w:p w14:paraId="0CBFB325" w14:textId="77777777" w:rsidR="005C52DC" w:rsidRDefault="005C52DC">
            <w:pPr>
              <w:tabs>
                <w:tab w:val="left" w:pos="3780"/>
              </w:tabs>
              <w:jc w:val="both"/>
              <w:rPr>
                <w:rFonts w:ascii="Arial" w:hAnsi="Arial" w:cs="Arial"/>
                <w:color w:val="000000"/>
                <w:szCs w:val="20"/>
                <w:lang w:val="lt-LT"/>
              </w:rPr>
            </w:pPr>
          </w:p>
        </w:tc>
        <w:tc>
          <w:tcPr>
            <w:tcW w:w="40" w:type="dxa"/>
            <w:shd w:val="clear" w:color="auto" w:fill="auto"/>
            <w:tcMar>
              <w:top w:w="0" w:type="dxa"/>
              <w:left w:w="10" w:type="dxa"/>
              <w:bottom w:w="0" w:type="dxa"/>
              <w:right w:w="10" w:type="dxa"/>
            </w:tcMar>
          </w:tcPr>
          <w:p w14:paraId="0CBFB326" w14:textId="77777777" w:rsidR="005C52DC" w:rsidRDefault="005C52DC">
            <w:pPr>
              <w:tabs>
                <w:tab w:val="left" w:pos="3780"/>
              </w:tabs>
              <w:jc w:val="both"/>
              <w:rPr>
                <w:rFonts w:ascii="Arial" w:hAnsi="Arial" w:cs="Arial"/>
                <w:color w:val="000000"/>
                <w:szCs w:val="20"/>
                <w:lang w:val="lt-LT"/>
              </w:rPr>
            </w:pPr>
          </w:p>
        </w:tc>
      </w:tr>
      <w:tr w:rsidR="004F0693" w14:paraId="0CBFB32E" w14:textId="77777777" w:rsidTr="00B20DA9">
        <w:trPr>
          <w:trHeight w:val="323"/>
        </w:trPr>
        <w:tc>
          <w:tcPr>
            <w:tcW w:w="2634" w:type="dxa"/>
            <w:vMerge w:val="restart"/>
            <w:tcBorders>
              <w:top w:val="single" w:sz="4" w:space="0" w:color="000000" w:themeColor="text1"/>
              <w:left w:val="single" w:sz="4" w:space="0" w:color="000000" w:themeColor="text1"/>
              <w:right w:val="single" w:sz="4" w:space="0" w:color="000000" w:themeColor="text1"/>
            </w:tcBorders>
            <w:shd w:val="clear" w:color="auto" w:fill="auto"/>
            <w:tcMar>
              <w:top w:w="0" w:type="dxa"/>
              <w:left w:w="108" w:type="dxa"/>
              <w:bottom w:w="0" w:type="dxa"/>
              <w:right w:w="108" w:type="dxa"/>
            </w:tcMar>
          </w:tcPr>
          <w:p w14:paraId="0CBFB328" w14:textId="77777777" w:rsidR="004F0693" w:rsidRDefault="004F0693">
            <w:pPr>
              <w:jc w:val="both"/>
              <w:rPr>
                <w:rFonts w:ascii="Arial" w:hAnsi="Arial" w:cs="Arial"/>
                <w:b/>
                <w:bCs/>
                <w:color w:val="000000"/>
                <w:szCs w:val="20"/>
                <w:lang w:val="lt-LT"/>
              </w:rPr>
            </w:pPr>
            <w:r>
              <w:rPr>
                <w:rFonts w:ascii="Arial" w:hAnsi="Arial" w:cs="Arial"/>
                <w:b/>
                <w:bCs/>
                <w:color w:val="000000"/>
                <w:szCs w:val="20"/>
                <w:lang w:val="lt-LT"/>
              </w:rPr>
              <w:t>Kiti klausimai/</w:t>
            </w:r>
          </w:p>
          <w:p w14:paraId="0CBFB329" w14:textId="77777777" w:rsidR="004F0693" w:rsidRDefault="004F0693">
            <w:pPr>
              <w:jc w:val="both"/>
            </w:pPr>
            <w:r>
              <w:rPr>
                <w:rFonts w:ascii="Arial" w:hAnsi="Arial" w:cs="Arial"/>
                <w:b/>
                <w:bCs/>
                <w:color w:val="000000"/>
                <w:szCs w:val="20"/>
              </w:rPr>
              <w:t>Other questions</w:t>
            </w:r>
          </w:p>
        </w:tc>
        <w:tc>
          <w:tcPr>
            <w:tcW w:w="63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CBFB32A" w14:textId="2A321C9D" w:rsidR="004F0693" w:rsidRDefault="004F0693" w:rsidP="48FDE920">
            <w:pPr>
              <w:pStyle w:val="ListParagraph"/>
              <w:numPr>
                <w:ilvl w:val="0"/>
                <w:numId w:val="14"/>
              </w:numPr>
              <w:jc w:val="both"/>
              <w:rPr>
                <w:rFonts w:ascii="Arial" w:hAnsi="Arial" w:cs="Arial"/>
                <w:lang w:val="lt-LT"/>
              </w:rPr>
            </w:pPr>
            <w:r w:rsidRPr="48FDE920">
              <w:rPr>
                <w:rFonts w:ascii="Arial" w:hAnsi="Arial" w:cs="Arial"/>
                <w:lang w:val="lt-LT"/>
              </w:rPr>
              <w:t xml:space="preserve">Kokia diena ir laikas 2025-04-01 – 2025-04-04 laikotarpiu Jums būtų tinkamiausi susitikimui MS </w:t>
            </w:r>
            <w:proofErr w:type="spellStart"/>
            <w:r w:rsidRPr="48FDE920">
              <w:rPr>
                <w:rFonts w:ascii="Arial" w:hAnsi="Arial" w:cs="Arial"/>
                <w:lang w:val="lt-LT"/>
              </w:rPr>
              <w:t>Teams</w:t>
            </w:r>
            <w:proofErr w:type="spellEnd"/>
            <w:r w:rsidRPr="48FDE920">
              <w:rPr>
                <w:rFonts w:ascii="Arial" w:hAnsi="Arial" w:cs="Arial"/>
                <w:lang w:val="lt-LT"/>
              </w:rPr>
              <w:t xml:space="preserve"> būdu šios rinkos konsultacijos metu gautų siūlymų aptarimui? /</w:t>
            </w:r>
          </w:p>
          <w:p w14:paraId="0CBFB32B" w14:textId="05FE3A32" w:rsidR="004F0693" w:rsidRDefault="004F0693">
            <w:pPr>
              <w:pStyle w:val="ListParagraph"/>
              <w:ind w:left="360"/>
              <w:jc w:val="both"/>
            </w:pPr>
            <w:r w:rsidRPr="48FDE920">
              <w:rPr>
                <w:rFonts w:ascii="Arial" w:hAnsi="Arial" w:cs="Arial"/>
              </w:rPr>
              <w:t>What day and time during the period 2025-04-01 – 2025-04-04 would be most suitable for you to meet via MS Teams for discussing the suggestions received during this Market consultation</w:t>
            </w:r>
            <w:r w:rsidRPr="48FDE920">
              <w:rPr>
                <w:rFonts w:ascii="Arial" w:hAnsi="Arial" w:cs="Arial"/>
                <w:lang w:val="lt-LT"/>
              </w:rPr>
              <w:t>?</w:t>
            </w:r>
          </w:p>
        </w:tc>
        <w:tc>
          <w:tcPr>
            <w:tcW w:w="44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CBFB32C" w14:textId="77777777" w:rsidR="004F0693" w:rsidRDefault="004F0693">
            <w:pPr>
              <w:jc w:val="both"/>
              <w:rPr>
                <w:rFonts w:ascii="Arial" w:hAnsi="Arial" w:cs="Arial"/>
                <w:color w:val="000000"/>
                <w:szCs w:val="20"/>
                <w:lang w:val="lt-LT"/>
              </w:rPr>
            </w:pPr>
          </w:p>
        </w:tc>
        <w:tc>
          <w:tcPr>
            <w:tcW w:w="40" w:type="dxa"/>
            <w:shd w:val="clear" w:color="auto" w:fill="auto"/>
            <w:tcMar>
              <w:top w:w="0" w:type="dxa"/>
              <w:left w:w="10" w:type="dxa"/>
              <w:bottom w:w="0" w:type="dxa"/>
              <w:right w:w="10" w:type="dxa"/>
            </w:tcMar>
          </w:tcPr>
          <w:p w14:paraId="0CBFB32D" w14:textId="77777777" w:rsidR="004F0693" w:rsidRDefault="004F0693">
            <w:pPr>
              <w:jc w:val="both"/>
              <w:rPr>
                <w:rFonts w:ascii="Arial" w:hAnsi="Arial" w:cs="Arial"/>
                <w:color w:val="000000"/>
                <w:szCs w:val="20"/>
                <w:lang w:val="lt-LT"/>
              </w:rPr>
            </w:pPr>
          </w:p>
        </w:tc>
      </w:tr>
      <w:tr w:rsidR="004F0693" w14:paraId="0CBFB334" w14:textId="77777777" w:rsidTr="00B20DA9">
        <w:trPr>
          <w:trHeight w:val="323"/>
        </w:trPr>
        <w:tc>
          <w:tcPr>
            <w:tcW w:w="2634" w:type="dxa"/>
            <w:vMerge/>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CBFB32F" w14:textId="77777777" w:rsidR="004F0693" w:rsidRDefault="004F0693">
            <w:pPr>
              <w:jc w:val="both"/>
              <w:rPr>
                <w:rFonts w:ascii="Arial" w:hAnsi="Arial" w:cs="Arial"/>
                <w:b/>
                <w:bCs/>
                <w:color w:val="000000"/>
                <w:szCs w:val="20"/>
                <w:lang w:val="lt-LT"/>
              </w:rPr>
            </w:pPr>
          </w:p>
        </w:tc>
        <w:tc>
          <w:tcPr>
            <w:tcW w:w="63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CBFB330" w14:textId="77777777" w:rsidR="004F0693" w:rsidRDefault="004F0693">
            <w:pPr>
              <w:pStyle w:val="ListParagraph"/>
              <w:numPr>
                <w:ilvl w:val="0"/>
                <w:numId w:val="14"/>
              </w:numPr>
              <w:jc w:val="both"/>
              <w:rPr>
                <w:rFonts w:ascii="Arial" w:hAnsi="Arial" w:cs="Arial"/>
                <w:szCs w:val="20"/>
                <w:lang w:val="lt-LT"/>
              </w:rPr>
            </w:pPr>
            <w:r>
              <w:rPr>
                <w:rFonts w:ascii="Arial" w:hAnsi="Arial" w:cs="Arial"/>
                <w:szCs w:val="20"/>
                <w:lang w:val="lt-LT"/>
              </w:rPr>
              <w:t>Kiti čia nepaminėti klausimai, prašome įvardinti. /</w:t>
            </w:r>
          </w:p>
          <w:p w14:paraId="0CBFB331" w14:textId="77777777" w:rsidR="004F0693" w:rsidRDefault="004F0693">
            <w:pPr>
              <w:pStyle w:val="ListParagraph"/>
              <w:ind w:left="360"/>
              <w:jc w:val="both"/>
              <w:rPr>
                <w:rFonts w:ascii="Arial" w:hAnsi="Arial" w:cs="Arial"/>
                <w:szCs w:val="20"/>
              </w:rPr>
            </w:pPr>
            <w:r>
              <w:rPr>
                <w:rFonts w:ascii="Arial" w:hAnsi="Arial" w:cs="Arial"/>
                <w:szCs w:val="20"/>
              </w:rPr>
              <w:t>For other questions not mentioned here, please indicate.</w:t>
            </w:r>
          </w:p>
        </w:tc>
        <w:tc>
          <w:tcPr>
            <w:tcW w:w="44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CBFB332" w14:textId="77777777" w:rsidR="004F0693" w:rsidRDefault="004F0693">
            <w:pPr>
              <w:jc w:val="both"/>
              <w:rPr>
                <w:rFonts w:ascii="Arial" w:hAnsi="Arial" w:cs="Arial"/>
                <w:color w:val="000000"/>
                <w:szCs w:val="20"/>
                <w:lang w:val="lt-LT"/>
              </w:rPr>
            </w:pPr>
          </w:p>
        </w:tc>
        <w:tc>
          <w:tcPr>
            <w:tcW w:w="40" w:type="dxa"/>
            <w:shd w:val="clear" w:color="auto" w:fill="auto"/>
            <w:tcMar>
              <w:top w:w="0" w:type="dxa"/>
              <w:left w:w="10" w:type="dxa"/>
              <w:bottom w:w="0" w:type="dxa"/>
              <w:right w:w="10" w:type="dxa"/>
            </w:tcMar>
          </w:tcPr>
          <w:p w14:paraId="0CBFB333" w14:textId="77777777" w:rsidR="004F0693" w:rsidRDefault="004F0693">
            <w:pPr>
              <w:jc w:val="both"/>
              <w:rPr>
                <w:rFonts w:ascii="Arial" w:hAnsi="Arial" w:cs="Arial"/>
                <w:color w:val="000000"/>
                <w:szCs w:val="20"/>
                <w:lang w:val="lt-LT"/>
              </w:rPr>
            </w:pPr>
          </w:p>
        </w:tc>
      </w:tr>
    </w:tbl>
    <w:p w14:paraId="0CBFB335" w14:textId="77777777" w:rsidR="005C52DC" w:rsidRDefault="005C52DC">
      <w:pPr>
        <w:rPr>
          <w:rFonts w:ascii="Arial" w:hAnsi="Arial" w:cs="Arial"/>
          <w:szCs w:val="20"/>
        </w:rPr>
      </w:pPr>
    </w:p>
    <w:sectPr w:rsidR="005C52DC">
      <w:headerReference w:type="default" r:id="rId10"/>
      <w:footerReference w:type="default" r:id="rId11"/>
      <w:headerReference w:type="first" r:id="rId12"/>
      <w:footerReference w:type="first" r:id="rId13"/>
      <w:pgSz w:w="15840" w:h="12240" w:orient="landscape"/>
      <w:pgMar w:top="20" w:right="1440" w:bottom="1440" w:left="1440" w:header="288" w:footer="70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17D66" w14:textId="77777777" w:rsidR="000755AA" w:rsidRDefault="000755AA">
      <w:r>
        <w:separator/>
      </w:r>
    </w:p>
  </w:endnote>
  <w:endnote w:type="continuationSeparator" w:id="0">
    <w:p w14:paraId="404A30DE" w14:textId="77777777" w:rsidR="000755AA" w:rsidRDefault="00075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28B30D36" w14:paraId="7B3E7C2D" w14:textId="77777777" w:rsidTr="28B30D36">
      <w:trPr>
        <w:trHeight w:val="300"/>
      </w:trPr>
      <w:tc>
        <w:tcPr>
          <w:tcW w:w="4320" w:type="dxa"/>
        </w:tcPr>
        <w:p w14:paraId="2EF621E8" w14:textId="1A5CC39F" w:rsidR="28B30D36" w:rsidRDefault="28B30D36" w:rsidP="28B30D36">
          <w:pPr>
            <w:pStyle w:val="Header"/>
            <w:ind w:left="-115"/>
          </w:pPr>
        </w:p>
      </w:tc>
      <w:tc>
        <w:tcPr>
          <w:tcW w:w="4320" w:type="dxa"/>
        </w:tcPr>
        <w:p w14:paraId="519B7F08" w14:textId="22B9517A" w:rsidR="28B30D36" w:rsidRDefault="28B30D36" w:rsidP="28B30D36">
          <w:pPr>
            <w:pStyle w:val="Header"/>
            <w:jc w:val="center"/>
          </w:pPr>
        </w:p>
      </w:tc>
      <w:tc>
        <w:tcPr>
          <w:tcW w:w="4320" w:type="dxa"/>
        </w:tcPr>
        <w:p w14:paraId="44F2C1F4" w14:textId="61DBC473" w:rsidR="28B30D36" w:rsidRDefault="28B30D36" w:rsidP="28B30D36">
          <w:pPr>
            <w:pStyle w:val="Header"/>
            <w:ind w:right="-115"/>
            <w:jc w:val="right"/>
          </w:pPr>
        </w:p>
      </w:tc>
    </w:tr>
  </w:tbl>
  <w:p w14:paraId="78EFD14A" w14:textId="1337CEB0" w:rsidR="28B30D36" w:rsidRDefault="28B30D36" w:rsidP="28B30D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28B30D36" w14:paraId="11D8661D" w14:textId="77777777" w:rsidTr="28B30D36">
      <w:trPr>
        <w:trHeight w:val="300"/>
      </w:trPr>
      <w:tc>
        <w:tcPr>
          <w:tcW w:w="4320" w:type="dxa"/>
        </w:tcPr>
        <w:p w14:paraId="0E334627" w14:textId="6523FDF5" w:rsidR="28B30D36" w:rsidRDefault="28B30D36" w:rsidP="28B30D36">
          <w:pPr>
            <w:pStyle w:val="Header"/>
            <w:ind w:left="-115"/>
          </w:pPr>
        </w:p>
      </w:tc>
      <w:tc>
        <w:tcPr>
          <w:tcW w:w="4320" w:type="dxa"/>
        </w:tcPr>
        <w:p w14:paraId="54F3E6BE" w14:textId="4459C9A1" w:rsidR="28B30D36" w:rsidRDefault="28B30D36" w:rsidP="28B30D36">
          <w:pPr>
            <w:pStyle w:val="Header"/>
            <w:jc w:val="center"/>
          </w:pPr>
        </w:p>
      </w:tc>
      <w:tc>
        <w:tcPr>
          <w:tcW w:w="4320" w:type="dxa"/>
        </w:tcPr>
        <w:p w14:paraId="62BD408D" w14:textId="4A896D91" w:rsidR="28B30D36" w:rsidRDefault="28B30D36" w:rsidP="28B30D36">
          <w:pPr>
            <w:pStyle w:val="Header"/>
            <w:ind w:right="-115"/>
            <w:jc w:val="right"/>
          </w:pPr>
        </w:p>
      </w:tc>
    </w:tr>
  </w:tbl>
  <w:p w14:paraId="6A85B1B3" w14:textId="6D1AFDFC" w:rsidR="28B30D36" w:rsidRDefault="28B30D36" w:rsidP="28B30D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8040C" w14:textId="77777777" w:rsidR="000755AA" w:rsidRDefault="000755AA">
      <w:r>
        <w:rPr>
          <w:color w:val="000000"/>
        </w:rPr>
        <w:separator/>
      </w:r>
    </w:p>
  </w:footnote>
  <w:footnote w:type="continuationSeparator" w:id="0">
    <w:p w14:paraId="070C36E4" w14:textId="77777777" w:rsidR="000755AA" w:rsidRDefault="000755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FB2B5" w14:textId="77777777" w:rsidR="00ED4C0B" w:rsidRDefault="00ED4C0B">
    <w:pPr>
      <w:pStyle w:val="Header"/>
      <w:tabs>
        <w:tab w:val="clear" w:pos="4680"/>
        <w:tab w:val="clear" w:pos="9360"/>
        <w:tab w:val="left" w:pos="5340"/>
      </w:tabs>
    </w:pPr>
    <w:r>
      <w:tab/>
    </w:r>
    <w:r>
      <w:br/>
    </w:r>
  </w:p>
  <w:p w14:paraId="0CBFB2B6" w14:textId="77777777" w:rsidR="00ED4C0B" w:rsidRDefault="00ED4C0B">
    <w:pPr>
      <w:pStyle w:val="Header"/>
    </w:pPr>
  </w:p>
  <w:p w14:paraId="0CBFB2B7" w14:textId="77777777" w:rsidR="00ED4C0B" w:rsidRDefault="00ED4C0B">
    <w:pPr>
      <w:pStyle w:val="Header"/>
    </w:pPr>
  </w:p>
  <w:p w14:paraId="0CBFB2B8" w14:textId="77777777" w:rsidR="00ED4C0B" w:rsidRDefault="00ED4C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FB2BA" w14:textId="6C98DDEE" w:rsidR="00ED4C0B" w:rsidRDefault="28B30D36">
    <w:pPr>
      <w:pStyle w:val="Header"/>
      <w:jc w:val="right"/>
      <w:rPr>
        <w:lang w:val="lt-LT"/>
      </w:rPr>
    </w:pPr>
    <w:r w:rsidRPr="28B30D36">
      <w:rPr>
        <w:lang w:val="lt-LT"/>
      </w:rPr>
      <w:t>Kvietimo į Rinkos konsultaciją 3 priedas /</w:t>
    </w:r>
  </w:p>
  <w:p w14:paraId="0CBFB2BB" w14:textId="09665CBB" w:rsidR="00ED4C0B" w:rsidRDefault="28B30D36">
    <w:pPr>
      <w:pStyle w:val="Header"/>
      <w:jc w:val="right"/>
    </w:pPr>
    <w:r>
      <w:t>Annex 3 to the Invitation to the Market consultation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A74DF"/>
    <w:multiLevelType w:val="multilevel"/>
    <w:tmpl w:val="A3DE25D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
      <w:lvlJc w:val="lef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4050FC0"/>
    <w:multiLevelType w:val="multilevel"/>
    <w:tmpl w:val="C040DA6E"/>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 w15:restartNumberingAfterBreak="0">
    <w:nsid w:val="29B1159A"/>
    <w:multiLevelType w:val="multilevel"/>
    <w:tmpl w:val="F1583F8E"/>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3" w15:restartNumberingAfterBreak="0">
    <w:nsid w:val="2A68140A"/>
    <w:multiLevelType w:val="hybridMultilevel"/>
    <w:tmpl w:val="2BBC1F58"/>
    <w:lvl w:ilvl="0" w:tplc="DF1A9418">
      <w:start w:val="1"/>
      <w:numFmt w:val="decimal"/>
      <w:lvlText w:val="%1."/>
      <w:lvlJc w:val="left"/>
      <w:pPr>
        <w:ind w:left="1080" w:hanging="360"/>
      </w:pPr>
    </w:lvl>
    <w:lvl w:ilvl="1" w:tplc="DE609C0C">
      <w:start w:val="1"/>
      <w:numFmt w:val="lowerLetter"/>
      <w:lvlText w:val="%2."/>
      <w:lvlJc w:val="left"/>
      <w:pPr>
        <w:ind w:left="1800" w:hanging="360"/>
      </w:pPr>
    </w:lvl>
    <w:lvl w:ilvl="2" w:tplc="F4EA544E">
      <w:start w:val="1"/>
      <w:numFmt w:val="lowerRoman"/>
      <w:lvlText w:val="%3."/>
      <w:lvlJc w:val="right"/>
      <w:pPr>
        <w:ind w:left="2520" w:hanging="180"/>
      </w:pPr>
    </w:lvl>
    <w:lvl w:ilvl="3" w:tplc="C8120BC8">
      <w:start w:val="1"/>
      <w:numFmt w:val="decimal"/>
      <w:lvlText w:val="%4."/>
      <w:lvlJc w:val="left"/>
      <w:pPr>
        <w:ind w:left="3240" w:hanging="360"/>
      </w:pPr>
    </w:lvl>
    <w:lvl w:ilvl="4" w:tplc="43EAF296">
      <w:start w:val="1"/>
      <w:numFmt w:val="lowerLetter"/>
      <w:lvlText w:val="%5."/>
      <w:lvlJc w:val="left"/>
      <w:pPr>
        <w:ind w:left="3960" w:hanging="360"/>
      </w:pPr>
    </w:lvl>
    <w:lvl w:ilvl="5" w:tplc="EA5A285A">
      <w:start w:val="1"/>
      <w:numFmt w:val="lowerRoman"/>
      <w:lvlText w:val="%6."/>
      <w:lvlJc w:val="right"/>
      <w:pPr>
        <w:ind w:left="4680" w:hanging="180"/>
      </w:pPr>
    </w:lvl>
    <w:lvl w:ilvl="6" w:tplc="53ECD5C6">
      <w:start w:val="1"/>
      <w:numFmt w:val="decimal"/>
      <w:lvlText w:val="%7."/>
      <w:lvlJc w:val="left"/>
      <w:pPr>
        <w:ind w:left="5400" w:hanging="360"/>
      </w:pPr>
    </w:lvl>
    <w:lvl w:ilvl="7" w:tplc="9F8AEE30">
      <w:start w:val="1"/>
      <w:numFmt w:val="lowerLetter"/>
      <w:lvlText w:val="%8."/>
      <w:lvlJc w:val="left"/>
      <w:pPr>
        <w:ind w:left="6120" w:hanging="360"/>
      </w:pPr>
    </w:lvl>
    <w:lvl w:ilvl="8" w:tplc="3DEC194A">
      <w:start w:val="1"/>
      <w:numFmt w:val="lowerRoman"/>
      <w:lvlText w:val="%9."/>
      <w:lvlJc w:val="right"/>
      <w:pPr>
        <w:ind w:left="6840" w:hanging="180"/>
      </w:pPr>
    </w:lvl>
  </w:abstractNum>
  <w:abstractNum w:abstractNumId="4" w15:restartNumberingAfterBreak="0">
    <w:nsid w:val="2F12760D"/>
    <w:multiLevelType w:val="multilevel"/>
    <w:tmpl w:val="6734C6BC"/>
    <w:lvl w:ilvl="0">
      <w:start w:val="1"/>
      <w:numFmt w:val="decimal"/>
      <w:lvlText w:val="%1."/>
      <w:lvlJc w:val="left"/>
      <w:pPr>
        <w:ind w:left="720" w:hanging="360"/>
      </w:pPr>
      <w:rPr>
        <w:rFonts w:ascii="Arial" w:hAnsi="Arial" w:cs="Arial"/>
        <w:b/>
        <w:bCs/>
        <w:color w:val="4472C4"/>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5" w15:restartNumberingAfterBreak="0">
    <w:nsid w:val="313509A5"/>
    <w:multiLevelType w:val="multilevel"/>
    <w:tmpl w:val="85D81204"/>
    <w:styleLink w:val="CurrentList1"/>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6" w15:restartNumberingAfterBreak="0">
    <w:nsid w:val="3AF63457"/>
    <w:multiLevelType w:val="multilevel"/>
    <w:tmpl w:val="439AF56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
      <w:lvlJc w:val="lef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27B8A8A"/>
    <w:multiLevelType w:val="hybridMultilevel"/>
    <w:tmpl w:val="ABD0DA76"/>
    <w:lvl w:ilvl="0" w:tplc="61E2A49E">
      <w:start w:val="1"/>
      <w:numFmt w:val="decimal"/>
      <w:lvlText w:val="%1."/>
      <w:lvlJc w:val="left"/>
      <w:pPr>
        <w:ind w:left="1080" w:hanging="360"/>
      </w:pPr>
    </w:lvl>
    <w:lvl w:ilvl="1" w:tplc="EDD0C752">
      <w:start w:val="1"/>
      <w:numFmt w:val="lowerLetter"/>
      <w:lvlText w:val="%2."/>
      <w:lvlJc w:val="left"/>
      <w:pPr>
        <w:ind w:left="1800" w:hanging="360"/>
      </w:pPr>
    </w:lvl>
    <w:lvl w:ilvl="2" w:tplc="410E24E0">
      <w:start w:val="1"/>
      <w:numFmt w:val="lowerRoman"/>
      <w:lvlText w:val="%3."/>
      <w:lvlJc w:val="right"/>
      <w:pPr>
        <w:ind w:left="2520" w:hanging="180"/>
      </w:pPr>
    </w:lvl>
    <w:lvl w:ilvl="3" w:tplc="FACE5706">
      <w:start w:val="1"/>
      <w:numFmt w:val="decimal"/>
      <w:lvlText w:val="%4."/>
      <w:lvlJc w:val="left"/>
      <w:pPr>
        <w:ind w:left="3240" w:hanging="360"/>
      </w:pPr>
    </w:lvl>
    <w:lvl w:ilvl="4" w:tplc="D2244754">
      <w:start w:val="1"/>
      <w:numFmt w:val="lowerLetter"/>
      <w:lvlText w:val="%5."/>
      <w:lvlJc w:val="left"/>
      <w:pPr>
        <w:ind w:left="3960" w:hanging="360"/>
      </w:pPr>
    </w:lvl>
    <w:lvl w:ilvl="5" w:tplc="B8D65E16">
      <w:start w:val="1"/>
      <w:numFmt w:val="lowerRoman"/>
      <w:lvlText w:val="%6."/>
      <w:lvlJc w:val="right"/>
      <w:pPr>
        <w:ind w:left="4680" w:hanging="180"/>
      </w:pPr>
    </w:lvl>
    <w:lvl w:ilvl="6" w:tplc="F726FF52">
      <w:start w:val="1"/>
      <w:numFmt w:val="decimal"/>
      <w:lvlText w:val="%7."/>
      <w:lvlJc w:val="left"/>
      <w:pPr>
        <w:ind w:left="5400" w:hanging="360"/>
      </w:pPr>
    </w:lvl>
    <w:lvl w:ilvl="7" w:tplc="A454AF7A">
      <w:start w:val="1"/>
      <w:numFmt w:val="lowerLetter"/>
      <w:lvlText w:val="%8."/>
      <w:lvlJc w:val="left"/>
      <w:pPr>
        <w:ind w:left="6120" w:hanging="360"/>
      </w:pPr>
    </w:lvl>
    <w:lvl w:ilvl="8" w:tplc="883AAE90">
      <w:start w:val="1"/>
      <w:numFmt w:val="lowerRoman"/>
      <w:lvlText w:val="%9."/>
      <w:lvlJc w:val="right"/>
      <w:pPr>
        <w:ind w:left="6840" w:hanging="180"/>
      </w:pPr>
    </w:lvl>
  </w:abstractNum>
  <w:abstractNum w:abstractNumId="8" w15:restartNumberingAfterBreak="0">
    <w:nsid w:val="44ACCD77"/>
    <w:multiLevelType w:val="hybridMultilevel"/>
    <w:tmpl w:val="8D1A8BD4"/>
    <w:lvl w:ilvl="0" w:tplc="D5580D7A">
      <w:start w:val="1"/>
      <w:numFmt w:val="decimal"/>
      <w:lvlText w:val="%1."/>
      <w:lvlJc w:val="left"/>
      <w:pPr>
        <w:ind w:left="1080" w:hanging="360"/>
      </w:pPr>
    </w:lvl>
    <w:lvl w:ilvl="1" w:tplc="6DA260A2">
      <w:start w:val="1"/>
      <w:numFmt w:val="lowerLetter"/>
      <w:lvlText w:val="%2."/>
      <w:lvlJc w:val="left"/>
      <w:pPr>
        <w:ind w:left="1800" w:hanging="360"/>
      </w:pPr>
    </w:lvl>
    <w:lvl w:ilvl="2" w:tplc="B35C4A04">
      <w:start w:val="1"/>
      <w:numFmt w:val="lowerRoman"/>
      <w:lvlText w:val="%3."/>
      <w:lvlJc w:val="right"/>
      <w:pPr>
        <w:ind w:left="2520" w:hanging="180"/>
      </w:pPr>
    </w:lvl>
    <w:lvl w:ilvl="3" w:tplc="0E7CFFBC">
      <w:start w:val="1"/>
      <w:numFmt w:val="decimal"/>
      <w:lvlText w:val="%4."/>
      <w:lvlJc w:val="left"/>
      <w:pPr>
        <w:ind w:left="3240" w:hanging="360"/>
      </w:pPr>
    </w:lvl>
    <w:lvl w:ilvl="4" w:tplc="7F06940E">
      <w:start w:val="1"/>
      <w:numFmt w:val="lowerLetter"/>
      <w:lvlText w:val="%5."/>
      <w:lvlJc w:val="left"/>
      <w:pPr>
        <w:ind w:left="3960" w:hanging="360"/>
      </w:pPr>
    </w:lvl>
    <w:lvl w:ilvl="5" w:tplc="890AD5C0">
      <w:start w:val="1"/>
      <w:numFmt w:val="lowerRoman"/>
      <w:lvlText w:val="%6."/>
      <w:lvlJc w:val="right"/>
      <w:pPr>
        <w:ind w:left="4680" w:hanging="180"/>
      </w:pPr>
    </w:lvl>
    <w:lvl w:ilvl="6" w:tplc="D3D62F58">
      <w:start w:val="1"/>
      <w:numFmt w:val="decimal"/>
      <w:lvlText w:val="%7."/>
      <w:lvlJc w:val="left"/>
      <w:pPr>
        <w:ind w:left="5400" w:hanging="360"/>
      </w:pPr>
    </w:lvl>
    <w:lvl w:ilvl="7" w:tplc="A942DC02">
      <w:start w:val="1"/>
      <w:numFmt w:val="lowerLetter"/>
      <w:lvlText w:val="%8."/>
      <w:lvlJc w:val="left"/>
      <w:pPr>
        <w:ind w:left="6120" w:hanging="360"/>
      </w:pPr>
    </w:lvl>
    <w:lvl w:ilvl="8" w:tplc="F1DE63DC">
      <w:start w:val="1"/>
      <w:numFmt w:val="lowerRoman"/>
      <w:lvlText w:val="%9."/>
      <w:lvlJc w:val="right"/>
      <w:pPr>
        <w:ind w:left="6840" w:hanging="180"/>
      </w:pPr>
    </w:lvl>
  </w:abstractNum>
  <w:abstractNum w:abstractNumId="9" w15:restartNumberingAfterBreak="0">
    <w:nsid w:val="46550168"/>
    <w:multiLevelType w:val="hybridMultilevel"/>
    <w:tmpl w:val="D26054B8"/>
    <w:lvl w:ilvl="0" w:tplc="831C42AC">
      <w:start w:val="1"/>
      <w:numFmt w:val="decimal"/>
      <w:lvlText w:val="%1."/>
      <w:lvlJc w:val="left"/>
      <w:pPr>
        <w:ind w:left="1080" w:hanging="360"/>
      </w:pPr>
    </w:lvl>
    <w:lvl w:ilvl="1" w:tplc="2828D66A">
      <w:start w:val="1"/>
      <w:numFmt w:val="lowerLetter"/>
      <w:lvlText w:val="%2."/>
      <w:lvlJc w:val="left"/>
      <w:pPr>
        <w:ind w:left="1800" w:hanging="360"/>
      </w:pPr>
    </w:lvl>
    <w:lvl w:ilvl="2" w:tplc="3404D826">
      <w:start w:val="1"/>
      <w:numFmt w:val="lowerRoman"/>
      <w:lvlText w:val="%3."/>
      <w:lvlJc w:val="right"/>
      <w:pPr>
        <w:ind w:left="2520" w:hanging="180"/>
      </w:pPr>
    </w:lvl>
    <w:lvl w:ilvl="3" w:tplc="B93E2BDA">
      <w:start w:val="1"/>
      <w:numFmt w:val="decimal"/>
      <w:lvlText w:val="%4."/>
      <w:lvlJc w:val="left"/>
      <w:pPr>
        <w:ind w:left="3240" w:hanging="360"/>
      </w:pPr>
    </w:lvl>
    <w:lvl w:ilvl="4" w:tplc="990629AE">
      <w:start w:val="1"/>
      <w:numFmt w:val="lowerLetter"/>
      <w:lvlText w:val="%5."/>
      <w:lvlJc w:val="left"/>
      <w:pPr>
        <w:ind w:left="3960" w:hanging="360"/>
      </w:pPr>
    </w:lvl>
    <w:lvl w:ilvl="5" w:tplc="682CCF6C">
      <w:start w:val="1"/>
      <w:numFmt w:val="lowerRoman"/>
      <w:lvlText w:val="%6."/>
      <w:lvlJc w:val="right"/>
      <w:pPr>
        <w:ind w:left="4680" w:hanging="180"/>
      </w:pPr>
    </w:lvl>
    <w:lvl w:ilvl="6" w:tplc="E342F878">
      <w:start w:val="1"/>
      <w:numFmt w:val="decimal"/>
      <w:lvlText w:val="%7."/>
      <w:lvlJc w:val="left"/>
      <w:pPr>
        <w:ind w:left="5400" w:hanging="360"/>
      </w:pPr>
    </w:lvl>
    <w:lvl w:ilvl="7" w:tplc="9F60B168">
      <w:start w:val="1"/>
      <w:numFmt w:val="lowerLetter"/>
      <w:lvlText w:val="%8."/>
      <w:lvlJc w:val="left"/>
      <w:pPr>
        <w:ind w:left="6120" w:hanging="360"/>
      </w:pPr>
    </w:lvl>
    <w:lvl w:ilvl="8" w:tplc="882C6428">
      <w:start w:val="1"/>
      <w:numFmt w:val="lowerRoman"/>
      <w:lvlText w:val="%9."/>
      <w:lvlJc w:val="right"/>
      <w:pPr>
        <w:ind w:left="6840" w:hanging="180"/>
      </w:pPr>
    </w:lvl>
  </w:abstractNum>
  <w:abstractNum w:abstractNumId="10" w15:restartNumberingAfterBreak="0">
    <w:nsid w:val="52486584"/>
    <w:multiLevelType w:val="multilevel"/>
    <w:tmpl w:val="8CBEDE44"/>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9097CD6"/>
    <w:multiLevelType w:val="multilevel"/>
    <w:tmpl w:val="E1CC04BC"/>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2" w15:restartNumberingAfterBreak="0">
    <w:nsid w:val="5B6F02FE"/>
    <w:multiLevelType w:val="multilevel"/>
    <w:tmpl w:val="026C284A"/>
    <w:lvl w:ilvl="0">
      <w:start w:val="1"/>
      <w:numFmt w:val="decimal"/>
      <w:lvlText w:val="%1."/>
      <w:lvlJc w:val="left"/>
      <w:pPr>
        <w:ind w:left="360" w:hanging="360"/>
      </w:p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13" w15:restartNumberingAfterBreak="0">
    <w:nsid w:val="5BACEF31"/>
    <w:multiLevelType w:val="hybridMultilevel"/>
    <w:tmpl w:val="1C2075DA"/>
    <w:lvl w:ilvl="0" w:tplc="C28CE902">
      <w:start w:val="1"/>
      <w:numFmt w:val="decimal"/>
      <w:lvlText w:val="%1."/>
      <w:lvlJc w:val="left"/>
      <w:pPr>
        <w:ind w:left="1080" w:hanging="360"/>
      </w:pPr>
    </w:lvl>
    <w:lvl w:ilvl="1" w:tplc="8DD6CABC">
      <w:start w:val="1"/>
      <w:numFmt w:val="lowerLetter"/>
      <w:lvlText w:val="%2."/>
      <w:lvlJc w:val="left"/>
      <w:pPr>
        <w:ind w:left="1800" w:hanging="360"/>
      </w:pPr>
    </w:lvl>
    <w:lvl w:ilvl="2" w:tplc="4B0EE41A">
      <w:start w:val="1"/>
      <w:numFmt w:val="lowerRoman"/>
      <w:lvlText w:val="%3."/>
      <w:lvlJc w:val="right"/>
      <w:pPr>
        <w:ind w:left="2520" w:hanging="180"/>
      </w:pPr>
    </w:lvl>
    <w:lvl w:ilvl="3" w:tplc="4016FDF8">
      <w:start w:val="1"/>
      <w:numFmt w:val="decimal"/>
      <w:lvlText w:val="%4."/>
      <w:lvlJc w:val="left"/>
      <w:pPr>
        <w:ind w:left="3240" w:hanging="360"/>
      </w:pPr>
    </w:lvl>
    <w:lvl w:ilvl="4" w:tplc="B128BADC">
      <w:start w:val="1"/>
      <w:numFmt w:val="lowerLetter"/>
      <w:lvlText w:val="%5."/>
      <w:lvlJc w:val="left"/>
      <w:pPr>
        <w:ind w:left="3960" w:hanging="360"/>
      </w:pPr>
    </w:lvl>
    <w:lvl w:ilvl="5" w:tplc="3D2C3ABC">
      <w:start w:val="1"/>
      <w:numFmt w:val="lowerRoman"/>
      <w:lvlText w:val="%6."/>
      <w:lvlJc w:val="right"/>
      <w:pPr>
        <w:ind w:left="4680" w:hanging="180"/>
      </w:pPr>
    </w:lvl>
    <w:lvl w:ilvl="6" w:tplc="C0E23402">
      <w:start w:val="1"/>
      <w:numFmt w:val="decimal"/>
      <w:lvlText w:val="%7."/>
      <w:lvlJc w:val="left"/>
      <w:pPr>
        <w:ind w:left="5400" w:hanging="360"/>
      </w:pPr>
    </w:lvl>
    <w:lvl w:ilvl="7" w:tplc="80CC79EC">
      <w:start w:val="1"/>
      <w:numFmt w:val="lowerLetter"/>
      <w:lvlText w:val="%8."/>
      <w:lvlJc w:val="left"/>
      <w:pPr>
        <w:ind w:left="6120" w:hanging="360"/>
      </w:pPr>
    </w:lvl>
    <w:lvl w:ilvl="8" w:tplc="F514C9A0">
      <w:start w:val="1"/>
      <w:numFmt w:val="lowerRoman"/>
      <w:lvlText w:val="%9."/>
      <w:lvlJc w:val="right"/>
      <w:pPr>
        <w:ind w:left="6840" w:hanging="180"/>
      </w:pPr>
    </w:lvl>
  </w:abstractNum>
  <w:num w:numId="1" w16cid:durableId="1163085509">
    <w:abstractNumId w:val="9"/>
  </w:num>
  <w:num w:numId="2" w16cid:durableId="1376928181">
    <w:abstractNumId w:val="8"/>
  </w:num>
  <w:num w:numId="3" w16cid:durableId="1210991617">
    <w:abstractNumId w:val="7"/>
  </w:num>
  <w:num w:numId="4" w16cid:durableId="2139100712">
    <w:abstractNumId w:val="13"/>
  </w:num>
  <w:num w:numId="5" w16cid:durableId="555163158">
    <w:abstractNumId w:val="3"/>
  </w:num>
  <w:num w:numId="6" w16cid:durableId="917979512">
    <w:abstractNumId w:val="5"/>
  </w:num>
  <w:num w:numId="7" w16cid:durableId="1158881730">
    <w:abstractNumId w:val="10"/>
  </w:num>
  <w:num w:numId="8" w16cid:durableId="1178040811">
    <w:abstractNumId w:val="4"/>
  </w:num>
  <w:num w:numId="9" w16cid:durableId="927890721">
    <w:abstractNumId w:val="6"/>
  </w:num>
  <w:num w:numId="10" w16cid:durableId="323626304">
    <w:abstractNumId w:val="0"/>
  </w:num>
  <w:num w:numId="11" w16cid:durableId="229577472">
    <w:abstractNumId w:val="11"/>
  </w:num>
  <w:num w:numId="12" w16cid:durableId="1601332071">
    <w:abstractNumId w:val="2"/>
  </w:num>
  <w:num w:numId="13" w16cid:durableId="321469721">
    <w:abstractNumId w:val="1"/>
  </w:num>
  <w:num w:numId="14" w16cid:durableId="19673507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52DC"/>
    <w:rsid w:val="000755AA"/>
    <w:rsid w:val="004329D1"/>
    <w:rsid w:val="004F0693"/>
    <w:rsid w:val="005C52DC"/>
    <w:rsid w:val="00B115EA"/>
    <w:rsid w:val="00ED4C0B"/>
    <w:rsid w:val="01DA1BD0"/>
    <w:rsid w:val="0331A84C"/>
    <w:rsid w:val="03DB41FB"/>
    <w:rsid w:val="098E22E4"/>
    <w:rsid w:val="0B1C1DC1"/>
    <w:rsid w:val="0BB3C9FE"/>
    <w:rsid w:val="0CC037DA"/>
    <w:rsid w:val="0CD5A134"/>
    <w:rsid w:val="0F6CFAFC"/>
    <w:rsid w:val="115C699E"/>
    <w:rsid w:val="128A9A58"/>
    <w:rsid w:val="14BFA8D7"/>
    <w:rsid w:val="15445B8F"/>
    <w:rsid w:val="15889053"/>
    <w:rsid w:val="159C4275"/>
    <w:rsid w:val="1B5A5B85"/>
    <w:rsid w:val="1DEAB2C0"/>
    <w:rsid w:val="1E1A6D06"/>
    <w:rsid w:val="1FC3807C"/>
    <w:rsid w:val="220DB6F4"/>
    <w:rsid w:val="23792AA3"/>
    <w:rsid w:val="265D3C77"/>
    <w:rsid w:val="28B30D36"/>
    <w:rsid w:val="2AE189D9"/>
    <w:rsid w:val="2B076A05"/>
    <w:rsid w:val="2D1B5E1C"/>
    <w:rsid w:val="309EE1A2"/>
    <w:rsid w:val="31319973"/>
    <w:rsid w:val="3670CCA1"/>
    <w:rsid w:val="3818DD68"/>
    <w:rsid w:val="3BB375B1"/>
    <w:rsid w:val="3BB81258"/>
    <w:rsid w:val="3C70BB02"/>
    <w:rsid w:val="3C8F8926"/>
    <w:rsid w:val="3D9FA5B1"/>
    <w:rsid w:val="46E7D750"/>
    <w:rsid w:val="47EB99FA"/>
    <w:rsid w:val="48BFE012"/>
    <w:rsid w:val="48F99B1F"/>
    <w:rsid w:val="48FDE920"/>
    <w:rsid w:val="59151F94"/>
    <w:rsid w:val="5D6EA0B5"/>
    <w:rsid w:val="5EDEDE8D"/>
    <w:rsid w:val="5F810145"/>
    <w:rsid w:val="5FCCAEAD"/>
    <w:rsid w:val="6276B6A3"/>
    <w:rsid w:val="62BCC883"/>
    <w:rsid w:val="64A715A5"/>
    <w:rsid w:val="651B241A"/>
    <w:rsid w:val="6B2E2685"/>
    <w:rsid w:val="6E60E926"/>
    <w:rsid w:val="6EED2C82"/>
    <w:rsid w:val="6F0A3949"/>
    <w:rsid w:val="77115BB5"/>
    <w:rsid w:val="787CA1E1"/>
    <w:rsid w:val="78A2CC88"/>
    <w:rsid w:val="79274E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FB2AD"/>
  <w15:docId w15:val="{528FBFF7-5126-49AD-8216-B36CED383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US" w:eastAsia="en-US" w:bidi="ar-SA"/>
      </w:rPr>
    </w:rPrDefault>
    <w:pPrDefault>
      <w:pPr>
        <w:autoSpaceDN w:val="0"/>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0"/>
    </w:pPr>
    <w:rPr>
      <w:rFonts w:ascii="Tahoma" w:eastAsia="MS Mincho" w:hAnsi="Tahoma"/>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pPr>
      <w:ind w:left="720"/>
      <w:contextualSpacing/>
    </w:pPr>
  </w:style>
  <w:style w:type="character" w:customStyle="1" w:styleId="ListParagraphChar">
    <w:name w:val="List Paragraph Char"/>
    <w:basedOn w:val="DefaultParagraphFont"/>
    <w:rPr>
      <w:rFonts w:ascii="Tahoma" w:eastAsia="MS Mincho" w:hAnsi="Tahoma" w:cs="Times New Roman"/>
      <w:sz w:val="20"/>
      <w:szCs w:val="24"/>
    </w:rPr>
  </w:style>
  <w:style w:type="paragraph" w:styleId="Header">
    <w:name w:val="header"/>
    <w:basedOn w:val="Normal"/>
    <w:pPr>
      <w:tabs>
        <w:tab w:val="center" w:pos="4680"/>
        <w:tab w:val="right" w:pos="9360"/>
      </w:tabs>
    </w:pPr>
  </w:style>
  <w:style w:type="character" w:customStyle="1" w:styleId="HeaderChar">
    <w:name w:val="Header Char"/>
    <w:basedOn w:val="DefaultParagraphFont"/>
    <w:rPr>
      <w:rFonts w:ascii="Tahoma" w:eastAsia="MS Mincho" w:hAnsi="Tahoma" w:cs="Times New Roman"/>
      <w:sz w:val="20"/>
      <w:szCs w:val="24"/>
    </w:rPr>
  </w:style>
  <w:style w:type="paragraph" w:styleId="Footer">
    <w:name w:val="footer"/>
    <w:basedOn w:val="Normal"/>
    <w:pPr>
      <w:tabs>
        <w:tab w:val="center" w:pos="4680"/>
        <w:tab w:val="right" w:pos="9360"/>
      </w:tabs>
    </w:pPr>
  </w:style>
  <w:style w:type="character" w:customStyle="1" w:styleId="FooterChar">
    <w:name w:val="Footer Char"/>
    <w:basedOn w:val="DefaultParagraphFont"/>
    <w:rPr>
      <w:rFonts w:ascii="Tahoma" w:eastAsia="MS Mincho" w:hAnsi="Tahoma" w:cs="Times New Roman"/>
      <w:sz w:val="20"/>
      <w:szCs w:val="24"/>
    </w:rPr>
  </w:style>
  <w:style w:type="character" w:styleId="CommentReference">
    <w:name w:val="annotation reference"/>
    <w:basedOn w:val="DefaultParagraphFont"/>
    <w:rPr>
      <w:sz w:val="16"/>
      <w:szCs w:val="16"/>
    </w:rPr>
  </w:style>
  <w:style w:type="paragraph" w:styleId="CommentText">
    <w:name w:val="annotation text"/>
    <w:basedOn w:val="Normal"/>
    <w:rPr>
      <w:szCs w:val="20"/>
    </w:rPr>
  </w:style>
  <w:style w:type="character" w:customStyle="1" w:styleId="CommentTextChar">
    <w:name w:val="Comment Text Char"/>
    <w:basedOn w:val="DefaultParagraphFont"/>
    <w:rPr>
      <w:rFonts w:ascii="Tahoma" w:eastAsia="MS Mincho" w:hAnsi="Tahoma"/>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Tahoma" w:eastAsia="MS Mincho" w:hAnsi="Tahoma"/>
      <w:b/>
      <w:bCs/>
      <w:sz w:val="20"/>
      <w:szCs w:val="20"/>
    </w:rPr>
  </w:style>
  <w:style w:type="numbering" w:customStyle="1" w:styleId="CurrentList1">
    <w:name w:val="Current List1"/>
    <w:basedOn w:val="NoList"/>
    <w:pPr>
      <w:numPr>
        <w:numId w:val="6"/>
      </w:numPr>
    </w:pPr>
  </w:style>
  <w:style w:type="numbering" w:customStyle="1" w:styleId="CurrentList2">
    <w:name w:val="Current List2"/>
    <w:basedOn w:val="NoList"/>
    <w:pPr>
      <w:numPr>
        <w:numId w:val="7"/>
      </w:numPr>
    </w:pPr>
  </w:style>
  <w:style w:type="table" w:styleId="TableGrid">
    <w:name w:val="Table Grid"/>
    <w:basedOn w:val="TableNormal"/>
    <w:uiPriority w:val="59"/>
    <w:rsid w:val="00FB4123"/>
    <w:pPr>
      <w:spacing w:after="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9797E4C815D7D4FA176C9BE15686DAA" ma:contentTypeVersion="4" ma:contentTypeDescription="Kurkite naują dokumentą." ma:contentTypeScope="" ma:versionID="b7aed3945d5c1133b57324659df7b7e3">
  <xsd:schema xmlns:xsd="http://www.w3.org/2001/XMLSchema" xmlns:xs="http://www.w3.org/2001/XMLSchema" xmlns:p="http://schemas.microsoft.com/office/2006/metadata/properties" xmlns:ns2="9d108d83-da60-47f0-a449-64e047f51a30" targetNamespace="http://schemas.microsoft.com/office/2006/metadata/properties" ma:root="true" ma:fieldsID="dba98aba1bab055410e1a77bcaf0fbfb" ns2:_="">
    <xsd:import namespace="9d108d83-da60-47f0-a449-64e047f51a3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108d83-da60-47f0-a449-64e047f51a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5389F0-814D-4E1A-AC01-731C723EAD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108d83-da60-47f0-a449-64e047f51a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268AF3-925D-483F-9247-7920F7CDB6A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199CF6-FDAF-4FF0-862A-FD21ABF3B5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815</Words>
  <Characters>4650</Characters>
  <Application>Microsoft Office Word</Application>
  <DocSecurity>0</DocSecurity>
  <Lines>38</Lines>
  <Paragraphs>10</Paragraphs>
  <ScaleCrop>false</ScaleCrop>
  <Company/>
  <LinksUpToDate>false</LinksUpToDate>
  <CharactersWithSpaces>5455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Stokytė</dc:creator>
  <dc:description/>
  <cp:lastModifiedBy>Agnietė Stankevičienė</cp:lastModifiedBy>
  <cp:revision>7</cp:revision>
  <dcterms:created xsi:type="dcterms:W3CDTF">2025-03-10T11:38:00Z</dcterms:created>
  <dcterms:modified xsi:type="dcterms:W3CDTF">2025-03-17T13:42:00Z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b60916d2-6d09-4776-9c9f-1fb761461e8d</vt:lpwstr>
  </property>
  <property fmtid="{D5CDD505-2E9C-101B-9397-08002B2CF9AE}" pid="3" name="MSIP_Label_7058e6ed-1f62-4b3b-a413-1541f2aa482f_Enabled">
    <vt:lpwstr>true</vt:lpwstr>
  </property>
  <property fmtid="{D5CDD505-2E9C-101B-9397-08002B2CF9AE}" pid="4" name="MSIP_Label_7058e6ed-1f62-4b3b-a413-1541f2aa482f_SetDate">
    <vt:lpwstr>2025-03-10T11:38:48Z</vt:lpwstr>
  </property>
  <property fmtid="{D5CDD505-2E9C-101B-9397-08002B2CF9AE}" pid="5" name="MSIP_Label_7058e6ed-1f62-4b3b-a413-1541f2aa482f_Method">
    <vt:lpwstr>Privileged</vt:lpwstr>
  </property>
  <property fmtid="{D5CDD505-2E9C-101B-9397-08002B2CF9AE}" pid="6" name="MSIP_Label_7058e6ed-1f62-4b3b-a413-1541f2aa482f_Name">
    <vt:lpwstr>VIEŠA</vt:lpwstr>
  </property>
  <property fmtid="{D5CDD505-2E9C-101B-9397-08002B2CF9AE}" pid="7" name="MSIP_Label_7058e6ed-1f62-4b3b-a413-1541f2aa482f_SiteId">
    <vt:lpwstr>86bcf768-7bcf-4cd6-b041-b219988b7a9c</vt:lpwstr>
  </property>
  <property fmtid="{D5CDD505-2E9C-101B-9397-08002B2CF9AE}" pid="8" name="MSIP_Label_7058e6ed-1f62-4b3b-a413-1541f2aa482f_ActionId">
    <vt:lpwstr>84f84420-18b8-49c1-9d92-28c9ed4e225c</vt:lpwstr>
  </property>
  <property fmtid="{D5CDD505-2E9C-101B-9397-08002B2CF9AE}" pid="9" name="MSIP_Label_7058e6ed-1f62-4b3b-a413-1541f2aa482f_ContentBits">
    <vt:lpwstr>0</vt:lpwstr>
  </property>
  <property fmtid="{D5CDD505-2E9C-101B-9397-08002B2CF9AE}" pid="10" name="MSIP_Label_7058e6ed-1f62-4b3b-a413-1541f2aa482f_Tag">
    <vt:lpwstr>10, 0, 1, 1</vt:lpwstr>
  </property>
  <property fmtid="{D5CDD505-2E9C-101B-9397-08002B2CF9AE}" pid="11" name="ContentTypeId">
    <vt:lpwstr>0x01010069797E4C815D7D4FA176C9BE15686DAA</vt:lpwstr>
  </property>
</Properties>
</file>